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C969" w14:textId="77777777" w:rsidR="00385D5E" w:rsidRPr="00C86E79" w:rsidRDefault="006A1A62" w:rsidP="00C86E79">
      <w:pPr>
        <w:jc w:val="center"/>
        <w:outlineLvl w:val="0"/>
        <w:rPr>
          <w:b/>
          <w:i/>
          <w:sz w:val="28"/>
          <w:szCs w:val="28"/>
          <w:lang w:val="lv-LV"/>
        </w:rPr>
      </w:pPr>
      <w:bookmarkStart w:id="0" w:name="_Hlk52444975"/>
      <w:r>
        <w:rPr>
          <w:i/>
          <w:lang w:val="lv-LV"/>
        </w:rPr>
        <w:t>Pieprasītāja/ Datu</w:t>
      </w:r>
      <w:r w:rsidR="00C86E79">
        <w:rPr>
          <w:i/>
          <w:lang w:val="lv-LV"/>
        </w:rPr>
        <w:t xml:space="preserve"> ņēmēja</w:t>
      </w:r>
      <w:r w:rsidR="00385D5E" w:rsidRPr="00351DBB">
        <w:rPr>
          <w:i/>
          <w:lang w:val="lv-LV"/>
        </w:rPr>
        <w:t xml:space="preserve"> oficiālā veidlapa</w:t>
      </w:r>
      <w:r w:rsidR="00C86E79">
        <w:rPr>
          <w:i/>
          <w:lang w:val="lv-LV"/>
        </w:rPr>
        <w:t xml:space="preserve"> (ja ir)</w:t>
      </w:r>
      <w:r w:rsidR="00C86E79" w:rsidRPr="00DE1ADB">
        <w:rPr>
          <w:b/>
          <w:i/>
          <w:sz w:val="28"/>
          <w:szCs w:val="28"/>
          <w:lang w:val="lv-LV"/>
        </w:rPr>
        <w:t xml:space="preserve"> </w:t>
      </w:r>
    </w:p>
    <w:p w14:paraId="548F8B19" w14:textId="77777777" w:rsidR="00C86E79" w:rsidRDefault="00C86E79" w:rsidP="00385D5E">
      <w:pPr>
        <w:jc w:val="center"/>
        <w:outlineLvl w:val="0"/>
        <w:rPr>
          <w:i/>
          <w:lang w:val="lv-LV"/>
        </w:rPr>
      </w:pPr>
      <w:r>
        <w:rPr>
          <w:i/>
          <w:lang w:val="lv-LV"/>
        </w:rPr>
        <w:t>&lt;</w:t>
      </w:r>
      <w:r w:rsidR="00385D5E" w:rsidRPr="00351DBB">
        <w:rPr>
          <w:i/>
          <w:lang w:val="lv-LV"/>
        </w:rPr>
        <w:t>Nosaukums</w:t>
      </w:r>
      <w:r>
        <w:rPr>
          <w:i/>
          <w:lang w:val="lv-LV"/>
        </w:rPr>
        <w:t xml:space="preserve">, </w:t>
      </w:r>
      <w:r w:rsidR="00385D5E" w:rsidRPr="00351DBB">
        <w:rPr>
          <w:i/>
          <w:lang w:val="lv-LV"/>
        </w:rPr>
        <w:t>rekvizīti, elektroniskā pasta adrese</w:t>
      </w:r>
      <w:r>
        <w:rPr>
          <w:i/>
          <w:lang w:val="lv-LV"/>
        </w:rPr>
        <w:t>&gt;</w:t>
      </w:r>
    </w:p>
    <w:p w14:paraId="21D822A3" w14:textId="77777777" w:rsidR="00AA3569" w:rsidRPr="00DE1ADB" w:rsidRDefault="00AA3569" w:rsidP="00385D5E">
      <w:pPr>
        <w:jc w:val="center"/>
        <w:outlineLvl w:val="0"/>
        <w:rPr>
          <w:b/>
          <w:i/>
          <w:sz w:val="28"/>
          <w:szCs w:val="28"/>
          <w:lang w:val="lv-LV"/>
        </w:rPr>
      </w:pPr>
    </w:p>
    <w:bookmarkEnd w:id="0"/>
    <w:p w14:paraId="7BB597E9" w14:textId="77777777" w:rsidR="00385D5E" w:rsidRPr="00DE1ADB" w:rsidRDefault="00385D5E" w:rsidP="00385D5E">
      <w:pPr>
        <w:jc w:val="center"/>
        <w:outlineLvl w:val="0"/>
        <w:rPr>
          <w:b/>
          <w:i/>
          <w:sz w:val="28"/>
          <w:szCs w:val="28"/>
          <w:lang w:val="lv-LV"/>
        </w:rPr>
      </w:pPr>
    </w:p>
    <w:p w14:paraId="0091B78A" w14:textId="77777777" w:rsidR="00C86E79" w:rsidRPr="00C86E79" w:rsidRDefault="002F6312" w:rsidP="00C86E79">
      <w:pPr>
        <w:rPr>
          <w:i/>
          <w:iCs/>
          <w:szCs w:val="16"/>
          <w:lang w:val="lv-LV"/>
        </w:rPr>
      </w:pPr>
      <w:r w:rsidRPr="006D5E53">
        <w:rPr>
          <w:szCs w:val="16"/>
          <w:lang w:val="lv-LV"/>
        </w:rPr>
        <w:t>______(vieta), 20</w:t>
      </w:r>
      <w:r>
        <w:rPr>
          <w:szCs w:val="16"/>
          <w:lang w:val="lv-LV"/>
        </w:rPr>
        <w:t>2</w:t>
      </w:r>
      <w:r w:rsidRPr="006D5E53">
        <w:rPr>
          <w:szCs w:val="16"/>
          <w:lang w:val="lv-LV"/>
        </w:rPr>
        <w:t>___.gada ____. _______</w:t>
      </w:r>
      <w:r>
        <w:rPr>
          <w:szCs w:val="16"/>
          <w:lang w:val="lv-LV"/>
        </w:rPr>
        <w:t>_</w:t>
      </w:r>
    </w:p>
    <w:tbl>
      <w:tblPr>
        <w:tblW w:w="0" w:type="auto"/>
        <w:tblLook w:val="0000" w:firstRow="0" w:lastRow="0" w:firstColumn="0" w:lastColumn="0" w:noHBand="0" w:noVBand="0"/>
      </w:tblPr>
      <w:tblGrid>
        <w:gridCol w:w="8992"/>
      </w:tblGrid>
      <w:tr w:rsidR="00AA3569" w14:paraId="7AB81822" w14:textId="77777777" w:rsidTr="0005260C">
        <w:trPr>
          <w:trHeight w:val="330"/>
        </w:trPr>
        <w:tc>
          <w:tcPr>
            <w:tcW w:w="9351" w:type="dxa"/>
          </w:tcPr>
          <w:p w14:paraId="713AE034" w14:textId="77777777" w:rsidR="00AA3569" w:rsidRDefault="00AA3569" w:rsidP="0005260C">
            <w:pPr>
              <w:pStyle w:val="Normal2"/>
              <w:jc w:val="left"/>
            </w:pPr>
            <w:bookmarkStart w:id="1" w:name="docDate"/>
            <w:bookmarkStart w:id="2" w:name="docNr"/>
            <w:bookmarkEnd w:id="1"/>
            <w:bookmarkEnd w:id="2"/>
          </w:p>
        </w:tc>
      </w:tr>
    </w:tbl>
    <w:p w14:paraId="0382D5A7" w14:textId="77777777" w:rsidR="00AA3569" w:rsidRDefault="00AA3569" w:rsidP="00AA3569">
      <w:pPr>
        <w:tabs>
          <w:tab w:val="left" w:pos="1704"/>
        </w:tabs>
      </w:pPr>
    </w:p>
    <w:tbl>
      <w:tblPr>
        <w:tblW w:w="0" w:type="auto"/>
        <w:tblInd w:w="4437" w:type="dxa"/>
        <w:tblLook w:val="04A0" w:firstRow="1" w:lastRow="0" w:firstColumn="1" w:lastColumn="0" w:noHBand="0" w:noVBand="1"/>
      </w:tblPr>
      <w:tblGrid>
        <w:gridCol w:w="4364"/>
      </w:tblGrid>
      <w:tr w:rsidR="00AA3569" w14:paraId="7245C9FA" w14:textId="77777777" w:rsidTr="00387DCA">
        <w:trPr>
          <w:trHeight w:val="2402"/>
        </w:trPr>
        <w:tc>
          <w:tcPr>
            <w:tcW w:w="4364" w:type="dxa"/>
            <w:hideMark/>
          </w:tcPr>
          <w:p w14:paraId="4D4B208A" w14:textId="6D227FA9" w:rsidR="00A924F8" w:rsidRPr="00A924F8" w:rsidRDefault="00A924F8" w:rsidP="00387DCA">
            <w:pPr>
              <w:jc w:val="right"/>
            </w:pPr>
            <w:r w:rsidRPr="00A924F8">
              <w:t>Latvijas Republikas Uzņēmumu</w:t>
            </w:r>
            <w:r w:rsidR="00387DCA">
              <w:t xml:space="preserve"> </w:t>
            </w:r>
            <w:proofErr w:type="spellStart"/>
            <w:r w:rsidR="00387DCA">
              <w:t>r</w:t>
            </w:r>
            <w:r w:rsidRPr="00A924F8">
              <w:t>eģistram</w:t>
            </w:r>
            <w:proofErr w:type="spellEnd"/>
          </w:p>
          <w:p w14:paraId="562C22CD" w14:textId="77777777" w:rsidR="00A924F8" w:rsidRPr="000703CE" w:rsidRDefault="00A924F8" w:rsidP="00387DCA">
            <w:pPr>
              <w:jc w:val="right"/>
              <w:rPr>
                <w:lang w:val="de-DE"/>
              </w:rPr>
            </w:pPr>
            <w:proofErr w:type="spellStart"/>
            <w:r w:rsidRPr="000703CE">
              <w:rPr>
                <w:lang w:val="de-DE"/>
              </w:rPr>
              <w:t>nosūtīšanai</w:t>
            </w:r>
            <w:proofErr w:type="spellEnd"/>
            <w:r w:rsidRPr="000703CE">
              <w:rPr>
                <w:lang w:val="de-DE"/>
              </w:rPr>
              <w:t xml:space="preserve"> e-</w:t>
            </w:r>
            <w:proofErr w:type="spellStart"/>
            <w:r w:rsidRPr="000703CE">
              <w:rPr>
                <w:lang w:val="de-DE"/>
              </w:rPr>
              <w:t>adresē</w:t>
            </w:r>
            <w:proofErr w:type="spellEnd"/>
            <w:r w:rsidRPr="000703CE">
              <w:rPr>
                <w:lang w:val="de-DE"/>
              </w:rPr>
              <w:t xml:space="preserve"> </w:t>
            </w:r>
            <w:proofErr w:type="spellStart"/>
            <w:r w:rsidRPr="000703CE">
              <w:rPr>
                <w:lang w:val="de-DE"/>
              </w:rPr>
              <w:t>vai</w:t>
            </w:r>
            <w:proofErr w:type="spellEnd"/>
            <w:r w:rsidRPr="000703CE">
              <w:rPr>
                <w:color w:val="FF0000"/>
                <w:lang w:val="de-DE"/>
              </w:rPr>
              <w:t xml:space="preserve">  </w:t>
            </w:r>
            <w:hyperlink r:id="rId11" w:history="1">
              <w:r w:rsidR="000703CE" w:rsidRPr="000703CE">
                <w:rPr>
                  <w:rStyle w:val="Hipersaite"/>
                  <w:lang w:val="de-DE"/>
                </w:rPr>
                <w:t>past</w:t>
              </w:r>
              <w:r w:rsidR="000703CE">
                <w:rPr>
                  <w:rStyle w:val="Hipersaite"/>
                  <w:lang w:val="de-DE"/>
                </w:rPr>
                <w:t>s</w:t>
              </w:r>
              <w:r w:rsidRPr="000703CE">
                <w:rPr>
                  <w:rStyle w:val="Hipersaite"/>
                  <w:lang w:val="de-DE"/>
                </w:rPr>
                <w:t>@ur.gov.lv</w:t>
              </w:r>
            </w:hyperlink>
            <w:r w:rsidRPr="000703CE">
              <w:rPr>
                <w:lang w:val="de-DE"/>
              </w:rPr>
              <w:t xml:space="preserve"> vai</w:t>
            </w:r>
          </w:p>
          <w:p w14:paraId="763FF60D" w14:textId="77777777" w:rsidR="00A924F8" w:rsidRPr="00A924F8" w:rsidRDefault="00A924F8" w:rsidP="00387DCA">
            <w:pPr>
              <w:jc w:val="right"/>
            </w:pPr>
            <w:r w:rsidRPr="00A924F8">
              <w:t xml:space="preserve">Pērses </w:t>
            </w:r>
            <w:proofErr w:type="spellStart"/>
            <w:r w:rsidRPr="00A924F8">
              <w:t>iela</w:t>
            </w:r>
            <w:proofErr w:type="spellEnd"/>
            <w:r w:rsidRPr="00A924F8">
              <w:t xml:space="preserve"> 2 </w:t>
            </w:r>
          </w:p>
          <w:p w14:paraId="0ECF39ED" w14:textId="77777777" w:rsidR="00A924F8" w:rsidRPr="00A924F8" w:rsidRDefault="00A924F8" w:rsidP="00387DCA">
            <w:pPr>
              <w:jc w:val="right"/>
            </w:pPr>
            <w:proofErr w:type="spellStart"/>
            <w:r w:rsidRPr="00A924F8">
              <w:t>Rīga</w:t>
            </w:r>
            <w:proofErr w:type="spellEnd"/>
            <w:r w:rsidRPr="00A924F8">
              <w:t>, LV-1011</w:t>
            </w:r>
          </w:p>
          <w:p w14:paraId="3EEDED79" w14:textId="77777777" w:rsidR="00AA3569" w:rsidRDefault="00AA3569" w:rsidP="0005260C">
            <w:pPr>
              <w:jc w:val="right"/>
            </w:pPr>
          </w:p>
          <w:p w14:paraId="48BC1386" w14:textId="77777777" w:rsidR="00AA3569" w:rsidRPr="00CE634E" w:rsidRDefault="00AA3569" w:rsidP="0005260C">
            <w:pPr>
              <w:jc w:val="right"/>
              <w:rPr>
                <w:i/>
                <w:iCs/>
              </w:rPr>
            </w:pPr>
          </w:p>
        </w:tc>
      </w:tr>
    </w:tbl>
    <w:p w14:paraId="7A6274E7" w14:textId="77777777" w:rsidR="00AA3569" w:rsidRDefault="00AA3569" w:rsidP="00AA3569"/>
    <w:tbl>
      <w:tblPr>
        <w:tblW w:w="0" w:type="auto"/>
        <w:tblLook w:val="04A0" w:firstRow="1" w:lastRow="0" w:firstColumn="1" w:lastColumn="0" w:noHBand="0" w:noVBand="1"/>
      </w:tblPr>
      <w:tblGrid>
        <w:gridCol w:w="5146"/>
      </w:tblGrid>
      <w:tr w:rsidR="00AA3569" w14:paraId="36F8776F" w14:textId="77777777" w:rsidTr="00AA3569">
        <w:trPr>
          <w:trHeight w:val="600"/>
        </w:trPr>
        <w:tc>
          <w:tcPr>
            <w:tcW w:w="5146" w:type="dxa"/>
            <w:hideMark/>
          </w:tcPr>
          <w:p w14:paraId="2E2BB024" w14:textId="77777777" w:rsidR="00CF3913" w:rsidRDefault="00CF3913" w:rsidP="00CF3913">
            <w:r w:rsidRPr="00AA3569">
              <w:t xml:space="preserve">Par </w:t>
            </w:r>
            <w:proofErr w:type="spellStart"/>
            <w:r>
              <w:t>piekļuvi</w:t>
            </w:r>
            <w:proofErr w:type="spellEnd"/>
            <w:r>
              <w:t xml:space="preserve"> </w:t>
            </w:r>
            <w:r w:rsidR="00C86E79">
              <w:t xml:space="preserve">Uzņēmumu </w:t>
            </w:r>
            <w:proofErr w:type="spellStart"/>
            <w:r w:rsidR="00C86E79">
              <w:t>reģistra</w:t>
            </w:r>
            <w:proofErr w:type="spellEnd"/>
          </w:p>
          <w:p w14:paraId="5D11100C" w14:textId="77777777" w:rsidR="00CF3913" w:rsidRPr="00CF3913" w:rsidRDefault="00CF3913" w:rsidP="00CF3913">
            <w:proofErr w:type="spellStart"/>
            <w:r>
              <w:t>tīmekļa</w:t>
            </w:r>
            <w:proofErr w:type="spellEnd"/>
            <w:r>
              <w:t xml:space="preserve"> </w:t>
            </w:r>
            <w:proofErr w:type="spellStart"/>
            <w:r>
              <w:t>pakalpēm</w:t>
            </w:r>
            <w:proofErr w:type="spellEnd"/>
            <w:r>
              <w:t xml:space="preserve"> </w:t>
            </w:r>
            <w:r w:rsidRPr="00AA3569">
              <w:rPr>
                <w:lang w:val="lv-LV"/>
              </w:rPr>
              <w:t>API Pārvaldniek</w:t>
            </w:r>
            <w:r>
              <w:rPr>
                <w:lang w:val="lv-LV"/>
              </w:rPr>
              <w:t>ā</w:t>
            </w:r>
          </w:p>
          <w:p w14:paraId="72A17453" w14:textId="77777777" w:rsidR="00AA3569" w:rsidRPr="00AA3569" w:rsidRDefault="00AA3569" w:rsidP="00E07A4E">
            <w:pPr>
              <w:spacing w:line="360" w:lineRule="auto"/>
            </w:pPr>
          </w:p>
        </w:tc>
      </w:tr>
    </w:tbl>
    <w:p w14:paraId="750AAAB9" w14:textId="77777777" w:rsidR="007839A3" w:rsidRDefault="007839A3" w:rsidP="001F0A17">
      <w:pPr>
        <w:jc w:val="both"/>
      </w:pPr>
    </w:p>
    <w:p w14:paraId="35446D66" w14:textId="77777777" w:rsidR="00855C8A" w:rsidRPr="00855C8A" w:rsidRDefault="001F0A17" w:rsidP="00855C8A">
      <w:pPr>
        <w:pStyle w:val="Sarakstarindkopa"/>
        <w:numPr>
          <w:ilvl w:val="0"/>
          <w:numId w:val="15"/>
        </w:numPr>
        <w:spacing w:after="120"/>
        <w:jc w:val="both"/>
        <w:rPr>
          <w:b/>
          <w:sz w:val="24"/>
          <w:szCs w:val="24"/>
        </w:rPr>
      </w:pPr>
      <w:r w:rsidRPr="00F73B65">
        <w:rPr>
          <w:b/>
          <w:sz w:val="24"/>
          <w:szCs w:val="24"/>
          <w:u w:val="single"/>
        </w:rPr>
        <w:t>Informācija par datu ņēmēju</w:t>
      </w:r>
      <w:r w:rsidR="00F73B65">
        <w:rPr>
          <w:b/>
          <w:sz w:val="24"/>
          <w:szCs w:val="24"/>
          <w:u w:val="single"/>
        </w:rPr>
        <w:t>:</w:t>
      </w:r>
    </w:p>
    <w:p w14:paraId="1D25B501" w14:textId="77777777" w:rsidR="001F0A17" w:rsidRDefault="00855C8A" w:rsidP="00855C8A">
      <w:pPr>
        <w:jc w:val="both"/>
        <w:rPr>
          <w:bCs/>
        </w:rPr>
      </w:pPr>
      <w:r w:rsidRPr="00C92D6D">
        <w:rPr>
          <w:bCs/>
        </w:rPr>
        <w:t xml:space="preserve">Datu </w:t>
      </w:r>
      <w:proofErr w:type="spellStart"/>
      <w:r w:rsidRPr="00C92D6D">
        <w:rPr>
          <w:bCs/>
        </w:rPr>
        <w:t>ņēmējs</w:t>
      </w:r>
      <w:proofErr w:type="spellEnd"/>
      <w:r w:rsidRPr="00C92D6D">
        <w:rPr>
          <w:bCs/>
        </w:rPr>
        <w:t xml:space="preserve"> - </w:t>
      </w:r>
      <w:proofErr w:type="spellStart"/>
      <w:r w:rsidRPr="00C92D6D">
        <w:rPr>
          <w:bCs/>
        </w:rPr>
        <w:t>juridiska</w:t>
      </w:r>
      <w:proofErr w:type="spellEnd"/>
      <w:r w:rsidRPr="00C92D6D">
        <w:rPr>
          <w:bCs/>
        </w:rPr>
        <w:t xml:space="preserve"> persona/ </w:t>
      </w:r>
      <w:proofErr w:type="spellStart"/>
      <w:r w:rsidRPr="00C92D6D">
        <w:rPr>
          <w:bCs/>
        </w:rPr>
        <w:t>iestāde</w:t>
      </w:r>
      <w:proofErr w:type="spellEnd"/>
      <w:r w:rsidRPr="00C92D6D">
        <w:rPr>
          <w:bCs/>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5788"/>
      </w:tblGrid>
      <w:tr w:rsidR="001F0A17" w:rsidRPr="001F0A17" w14:paraId="4D06FC6B" w14:textId="77777777" w:rsidTr="00855C8A">
        <w:trPr>
          <w:trHeight w:val="318"/>
        </w:trPr>
        <w:tc>
          <w:tcPr>
            <w:tcW w:w="2948" w:type="dxa"/>
            <w:tcBorders>
              <w:top w:val="single" w:sz="4" w:space="0" w:color="auto"/>
              <w:left w:val="single" w:sz="4" w:space="0" w:color="auto"/>
              <w:bottom w:val="single" w:sz="4" w:space="0" w:color="auto"/>
              <w:right w:val="single" w:sz="4" w:space="0" w:color="auto"/>
            </w:tcBorders>
            <w:shd w:val="clear" w:color="auto" w:fill="D9D9D9"/>
            <w:hideMark/>
          </w:tcPr>
          <w:p w14:paraId="4A9D9DC3" w14:textId="77777777" w:rsidR="001F0A17" w:rsidRDefault="001F0A17">
            <w:pPr>
              <w:pStyle w:val="NewOldNormal"/>
              <w:spacing w:line="240" w:lineRule="auto"/>
            </w:pPr>
            <w:r>
              <w:t>Nosaukums</w:t>
            </w:r>
          </w:p>
        </w:tc>
        <w:tc>
          <w:tcPr>
            <w:tcW w:w="5953" w:type="dxa"/>
            <w:tcBorders>
              <w:top w:val="single" w:sz="4" w:space="0" w:color="auto"/>
              <w:left w:val="single" w:sz="4" w:space="0" w:color="auto"/>
              <w:bottom w:val="single" w:sz="4" w:space="0" w:color="auto"/>
              <w:right w:val="single" w:sz="4" w:space="0" w:color="auto"/>
            </w:tcBorders>
          </w:tcPr>
          <w:p w14:paraId="1BBA16BC" w14:textId="77777777" w:rsidR="001F0A17" w:rsidRDefault="001F0A17">
            <w:pPr>
              <w:spacing w:line="256" w:lineRule="auto"/>
              <w:jc w:val="both"/>
            </w:pPr>
          </w:p>
        </w:tc>
      </w:tr>
      <w:tr w:rsidR="001F0A17" w:rsidRPr="001F0A17" w14:paraId="0BB06367" w14:textId="77777777" w:rsidTr="00855C8A">
        <w:trPr>
          <w:trHeight w:val="318"/>
        </w:trPr>
        <w:tc>
          <w:tcPr>
            <w:tcW w:w="2948" w:type="dxa"/>
            <w:tcBorders>
              <w:top w:val="single" w:sz="4" w:space="0" w:color="auto"/>
              <w:left w:val="single" w:sz="4" w:space="0" w:color="auto"/>
              <w:bottom w:val="single" w:sz="4" w:space="0" w:color="auto"/>
              <w:right w:val="single" w:sz="4" w:space="0" w:color="auto"/>
            </w:tcBorders>
            <w:shd w:val="clear" w:color="auto" w:fill="D9D9D9"/>
            <w:hideMark/>
          </w:tcPr>
          <w:p w14:paraId="200E71B6" w14:textId="77777777" w:rsidR="001F0A17" w:rsidRDefault="001F0A17">
            <w:pPr>
              <w:pStyle w:val="NewOldNormal"/>
              <w:spacing w:line="240" w:lineRule="auto"/>
              <w:jc w:val="both"/>
            </w:pPr>
            <w:r>
              <w:t>Reģistrācijas numurs</w:t>
            </w:r>
          </w:p>
        </w:tc>
        <w:tc>
          <w:tcPr>
            <w:tcW w:w="5953" w:type="dxa"/>
            <w:tcBorders>
              <w:top w:val="single" w:sz="4" w:space="0" w:color="auto"/>
              <w:left w:val="single" w:sz="4" w:space="0" w:color="auto"/>
              <w:bottom w:val="single" w:sz="4" w:space="0" w:color="auto"/>
              <w:right w:val="single" w:sz="4" w:space="0" w:color="auto"/>
            </w:tcBorders>
          </w:tcPr>
          <w:p w14:paraId="652D089D" w14:textId="77777777" w:rsidR="001F0A17" w:rsidRDefault="001F0A17">
            <w:pPr>
              <w:spacing w:line="256" w:lineRule="auto"/>
              <w:jc w:val="both"/>
            </w:pPr>
          </w:p>
        </w:tc>
      </w:tr>
      <w:tr w:rsidR="001F0A17" w:rsidRPr="001F0A17" w14:paraId="69B48FC1" w14:textId="77777777" w:rsidTr="00855C8A">
        <w:trPr>
          <w:trHeight w:val="321"/>
        </w:trPr>
        <w:tc>
          <w:tcPr>
            <w:tcW w:w="2948" w:type="dxa"/>
            <w:tcBorders>
              <w:top w:val="single" w:sz="4" w:space="0" w:color="auto"/>
              <w:left w:val="single" w:sz="4" w:space="0" w:color="auto"/>
              <w:bottom w:val="single" w:sz="4" w:space="0" w:color="auto"/>
              <w:right w:val="single" w:sz="4" w:space="0" w:color="auto"/>
            </w:tcBorders>
            <w:shd w:val="clear" w:color="auto" w:fill="D9D9D9"/>
            <w:hideMark/>
          </w:tcPr>
          <w:p w14:paraId="08E21D45" w14:textId="77777777" w:rsidR="001F0A17" w:rsidRDefault="001F0A17">
            <w:pPr>
              <w:pStyle w:val="NewOldNormal"/>
              <w:spacing w:line="240" w:lineRule="auto"/>
              <w:rPr>
                <w:vertAlign w:val="superscript"/>
              </w:rPr>
            </w:pPr>
            <w:r>
              <w:t>Kontaktpersona (vārds, uzvārds, amats, tālrunis, e-pasta adrese</w:t>
            </w:r>
            <w:r>
              <w:rPr>
                <w:vertAlign w:val="superscript"/>
              </w:rPr>
              <w:t>1</w:t>
            </w:r>
            <w:r w:rsidR="006A1A62" w:rsidRPr="006A1A62">
              <w:t>)</w:t>
            </w:r>
          </w:p>
        </w:tc>
        <w:tc>
          <w:tcPr>
            <w:tcW w:w="5953" w:type="dxa"/>
            <w:tcBorders>
              <w:top w:val="single" w:sz="4" w:space="0" w:color="auto"/>
              <w:left w:val="single" w:sz="4" w:space="0" w:color="auto"/>
              <w:bottom w:val="single" w:sz="4" w:space="0" w:color="auto"/>
              <w:right w:val="single" w:sz="4" w:space="0" w:color="auto"/>
            </w:tcBorders>
          </w:tcPr>
          <w:p w14:paraId="6589920B" w14:textId="77777777" w:rsidR="001F0A17" w:rsidRDefault="001F0A17">
            <w:pPr>
              <w:spacing w:line="256" w:lineRule="auto"/>
              <w:jc w:val="both"/>
              <w:rPr>
                <w:i/>
                <w:iCs/>
              </w:rPr>
            </w:pPr>
          </w:p>
        </w:tc>
      </w:tr>
      <w:tr w:rsidR="001F0A17" w:rsidRPr="001F0A17" w14:paraId="1A51DCCD" w14:textId="77777777" w:rsidTr="00855C8A">
        <w:trPr>
          <w:trHeight w:val="321"/>
        </w:trPr>
        <w:tc>
          <w:tcPr>
            <w:tcW w:w="2948" w:type="dxa"/>
            <w:tcBorders>
              <w:top w:val="single" w:sz="4" w:space="0" w:color="auto"/>
              <w:left w:val="single" w:sz="4" w:space="0" w:color="auto"/>
              <w:bottom w:val="single" w:sz="4" w:space="0" w:color="auto"/>
              <w:right w:val="single" w:sz="4" w:space="0" w:color="auto"/>
            </w:tcBorders>
            <w:shd w:val="clear" w:color="auto" w:fill="D9D9D9"/>
            <w:hideMark/>
          </w:tcPr>
          <w:p w14:paraId="4EFBBE32" w14:textId="77777777" w:rsidR="001F0A17" w:rsidRDefault="00855C8A" w:rsidP="00BE1E80">
            <w:pPr>
              <w:pStyle w:val="NewOldNormal"/>
              <w:spacing w:line="240" w:lineRule="auto"/>
              <w:rPr>
                <w:vertAlign w:val="superscript"/>
              </w:rPr>
            </w:pPr>
            <w:r>
              <w:t>E</w:t>
            </w:r>
            <w:r w:rsidR="001F0A17">
              <w:t>-pasta adrese</w:t>
            </w:r>
            <w:r w:rsidR="001F0A17">
              <w:rPr>
                <w:vertAlign w:val="superscript"/>
              </w:rPr>
              <w:t>2</w:t>
            </w:r>
          </w:p>
        </w:tc>
        <w:tc>
          <w:tcPr>
            <w:tcW w:w="5953" w:type="dxa"/>
            <w:tcBorders>
              <w:top w:val="single" w:sz="4" w:space="0" w:color="auto"/>
              <w:left w:val="single" w:sz="4" w:space="0" w:color="auto"/>
              <w:bottom w:val="single" w:sz="4" w:space="0" w:color="auto"/>
              <w:right w:val="single" w:sz="4" w:space="0" w:color="auto"/>
            </w:tcBorders>
          </w:tcPr>
          <w:p w14:paraId="2ABC7143" w14:textId="77777777" w:rsidR="001F0A17" w:rsidRDefault="001F0A17">
            <w:pPr>
              <w:pStyle w:val="NewOldNormal"/>
              <w:spacing w:line="240" w:lineRule="auto"/>
              <w:jc w:val="both"/>
            </w:pPr>
          </w:p>
        </w:tc>
      </w:tr>
      <w:tr w:rsidR="001F0A17" w:rsidRPr="001F0A17" w14:paraId="4E07AA58" w14:textId="77777777" w:rsidTr="00855C8A">
        <w:trPr>
          <w:trHeight w:val="595"/>
        </w:trPr>
        <w:tc>
          <w:tcPr>
            <w:tcW w:w="2948" w:type="dxa"/>
            <w:tcBorders>
              <w:top w:val="single" w:sz="4" w:space="0" w:color="auto"/>
              <w:left w:val="single" w:sz="4" w:space="0" w:color="auto"/>
              <w:bottom w:val="single" w:sz="4" w:space="0" w:color="auto"/>
              <w:right w:val="single" w:sz="4" w:space="0" w:color="auto"/>
            </w:tcBorders>
            <w:shd w:val="clear" w:color="auto" w:fill="D9D9D9"/>
            <w:hideMark/>
          </w:tcPr>
          <w:p w14:paraId="5190668F" w14:textId="77777777" w:rsidR="001F0A17" w:rsidRDefault="001F0A17">
            <w:pPr>
              <w:pStyle w:val="NewOldNormal"/>
              <w:spacing w:line="240" w:lineRule="auto"/>
              <w:jc w:val="both"/>
            </w:pPr>
            <w:r>
              <w:t xml:space="preserve">Tālruņa numurs </w:t>
            </w:r>
            <w:r>
              <w:rPr>
                <w:i/>
                <w:iCs/>
              </w:rPr>
              <w:t>(uz kuru tiks nosūtīta parole)</w:t>
            </w:r>
          </w:p>
        </w:tc>
        <w:tc>
          <w:tcPr>
            <w:tcW w:w="5953" w:type="dxa"/>
            <w:tcBorders>
              <w:top w:val="single" w:sz="4" w:space="0" w:color="auto"/>
              <w:left w:val="single" w:sz="4" w:space="0" w:color="auto"/>
              <w:bottom w:val="single" w:sz="4" w:space="0" w:color="auto"/>
              <w:right w:val="single" w:sz="4" w:space="0" w:color="auto"/>
            </w:tcBorders>
          </w:tcPr>
          <w:p w14:paraId="2BBB5DBB" w14:textId="77777777" w:rsidR="001F0A17" w:rsidRDefault="001F0A17">
            <w:pPr>
              <w:pStyle w:val="NewOldNormal"/>
              <w:spacing w:line="240" w:lineRule="auto"/>
              <w:jc w:val="both"/>
            </w:pPr>
          </w:p>
        </w:tc>
      </w:tr>
      <w:tr w:rsidR="001F0A17" w:rsidRPr="001F0A17" w14:paraId="00A2CBBB" w14:textId="77777777" w:rsidTr="00855C8A">
        <w:trPr>
          <w:trHeight w:val="321"/>
        </w:trPr>
        <w:tc>
          <w:tcPr>
            <w:tcW w:w="2948" w:type="dxa"/>
            <w:tcBorders>
              <w:top w:val="single" w:sz="4" w:space="0" w:color="auto"/>
              <w:left w:val="single" w:sz="4" w:space="0" w:color="auto"/>
              <w:bottom w:val="single" w:sz="4" w:space="0" w:color="auto"/>
              <w:right w:val="single" w:sz="4" w:space="0" w:color="auto"/>
            </w:tcBorders>
            <w:shd w:val="clear" w:color="auto" w:fill="D9D9D9"/>
            <w:hideMark/>
          </w:tcPr>
          <w:p w14:paraId="171EE2E3" w14:textId="77777777" w:rsidR="001F0A17" w:rsidRDefault="001F0A17" w:rsidP="00BE1E80">
            <w:pPr>
              <w:pStyle w:val="NewOldNormal"/>
              <w:spacing w:line="240" w:lineRule="auto"/>
            </w:pPr>
            <w:r>
              <w:t>Vide (</w:t>
            </w:r>
            <w:r>
              <w:rPr>
                <w:i/>
                <w:iCs/>
              </w:rPr>
              <w:t>Testa / Produkcijas</w:t>
            </w:r>
            <w:r>
              <w:t>)</w:t>
            </w:r>
          </w:p>
        </w:tc>
        <w:tc>
          <w:tcPr>
            <w:tcW w:w="5953" w:type="dxa"/>
            <w:tcBorders>
              <w:top w:val="single" w:sz="4" w:space="0" w:color="auto"/>
              <w:left w:val="single" w:sz="4" w:space="0" w:color="auto"/>
              <w:bottom w:val="single" w:sz="4" w:space="0" w:color="auto"/>
              <w:right w:val="single" w:sz="4" w:space="0" w:color="auto"/>
            </w:tcBorders>
          </w:tcPr>
          <w:p w14:paraId="16F2EE0B" w14:textId="77777777" w:rsidR="001F0A17" w:rsidRDefault="001F0A17">
            <w:pPr>
              <w:pStyle w:val="NewOldNormal"/>
              <w:spacing w:line="240" w:lineRule="auto"/>
              <w:jc w:val="both"/>
            </w:pPr>
          </w:p>
        </w:tc>
      </w:tr>
      <w:tr w:rsidR="001F0A17" w:rsidRPr="001F0A17" w14:paraId="13453254" w14:textId="77777777" w:rsidTr="00855C8A">
        <w:trPr>
          <w:trHeight w:val="321"/>
        </w:trPr>
        <w:tc>
          <w:tcPr>
            <w:tcW w:w="2948" w:type="dxa"/>
            <w:tcBorders>
              <w:top w:val="single" w:sz="4" w:space="0" w:color="auto"/>
              <w:left w:val="single" w:sz="4" w:space="0" w:color="auto"/>
              <w:bottom w:val="single" w:sz="4" w:space="0" w:color="auto"/>
              <w:right w:val="single" w:sz="4" w:space="0" w:color="auto"/>
            </w:tcBorders>
            <w:shd w:val="clear" w:color="auto" w:fill="D9D9D9"/>
            <w:hideMark/>
          </w:tcPr>
          <w:p w14:paraId="006E6D19" w14:textId="77777777" w:rsidR="001F0A17" w:rsidRDefault="001F0A17">
            <w:pPr>
              <w:pStyle w:val="NewOldNormal"/>
              <w:spacing w:line="240" w:lineRule="auto"/>
              <w:jc w:val="both"/>
            </w:pPr>
            <w:r>
              <w:t>Aktivitāte (</w:t>
            </w:r>
            <w:r>
              <w:rPr>
                <w:i/>
                <w:iCs/>
              </w:rPr>
              <w:t>Piešķirt/Anulēt</w:t>
            </w:r>
            <w:r w:rsidRPr="006A1A62">
              <w:t>)</w:t>
            </w:r>
          </w:p>
        </w:tc>
        <w:tc>
          <w:tcPr>
            <w:tcW w:w="5953" w:type="dxa"/>
            <w:tcBorders>
              <w:top w:val="single" w:sz="4" w:space="0" w:color="auto"/>
              <w:left w:val="single" w:sz="4" w:space="0" w:color="auto"/>
              <w:bottom w:val="single" w:sz="4" w:space="0" w:color="auto"/>
              <w:right w:val="single" w:sz="4" w:space="0" w:color="auto"/>
            </w:tcBorders>
          </w:tcPr>
          <w:p w14:paraId="275C1959" w14:textId="77777777" w:rsidR="001F0A17" w:rsidRDefault="001F0A17">
            <w:pPr>
              <w:pStyle w:val="NewOldNormal"/>
              <w:spacing w:line="240" w:lineRule="auto"/>
              <w:jc w:val="both"/>
            </w:pPr>
          </w:p>
        </w:tc>
      </w:tr>
    </w:tbl>
    <w:p w14:paraId="60A8742D" w14:textId="77777777" w:rsidR="008D3CA5" w:rsidRDefault="008D3CA5" w:rsidP="001F0A17">
      <w:pPr>
        <w:spacing w:after="120"/>
        <w:jc w:val="both"/>
        <w:rPr>
          <w:i/>
          <w:iCs/>
          <w:sz w:val="18"/>
          <w:szCs w:val="18"/>
          <w:vertAlign w:val="superscript"/>
        </w:rPr>
      </w:pPr>
    </w:p>
    <w:p w14:paraId="397DD89F" w14:textId="77777777" w:rsidR="001F0A17" w:rsidRPr="00855C8A" w:rsidRDefault="001F0A17" w:rsidP="001F0A17">
      <w:pPr>
        <w:spacing w:after="120"/>
        <w:jc w:val="both"/>
        <w:rPr>
          <w:i/>
          <w:iCs/>
          <w:sz w:val="18"/>
          <w:szCs w:val="18"/>
        </w:rPr>
      </w:pPr>
      <w:r w:rsidRPr="00855C8A">
        <w:rPr>
          <w:i/>
          <w:iCs/>
          <w:sz w:val="18"/>
          <w:szCs w:val="18"/>
          <w:vertAlign w:val="superscript"/>
        </w:rPr>
        <w:t>1</w:t>
      </w:r>
      <w:r w:rsidRPr="00855C8A">
        <w:rPr>
          <w:i/>
          <w:iCs/>
          <w:sz w:val="18"/>
          <w:szCs w:val="18"/>
        </w:rPr>
        <w:t xml:space="preserve"> Uz </w:t>
      </w:r>
      <w:proofErr w:type="spellStart"/>
      <w:r w:rsidRPr="00855C8A">
        <w:rPr>
          <w:i/>
          <w:iCs/>
          <w:sz w:val="18"/>
          <w:szCs w:val="18"/>
        </w:rPr>
        <w:t>norādīto</w:t>
      </w:r>
      <w:proofErr w:type="spellEnd"/>
      <w:r w:rsidRPr="00855C8A">
        <w:rPr>
          <w:i/>
          <w:iCs/>
          <w:sz w:val="18"/>
          <w:szCs w:val="18"/>
        </w:rPr>
        <w:t xml:space="preserve"> e-</w:t>
      </w:r>
      <w:proofErr w:type="spellStart"/>
      <w:r w:rsidRPr="00855C8A">
        <w:rPr>
          <w:i/>
          <w:iCs/>
          <w:sz w:val="18"/>
          <w:szCs w:val="18"/>
        </w:rPr>
        <w:t>pastu</w:t>
      </w:r>
      <w:proofErr w:type="spellEnd"/>
      <w:r w:rsidRPr="00855C8A">
        <w:rPr>
          <w:i/>
          <w:iCs/>
          <w:sz w:val="18"/>
          <w:szCs w:val="18"/>
        </w:rPr>
        <w:t xml:space="preserve"> </w:t>
      </w:r>
      <w:proofErr w:type="spellStart"/>
      <w:r w:rsidRPr="00855C8A">
        <w:rPr>
          <w:i/>
          <w:iCs/>
          <w:sz w:val="18"/>
          <w:szCs w:val="18"/>
        </w:rPr>
        <w:t>tiks</w:t>
      </w:r>
      <w:proofErr w:type="spellEnd"/>
      <w:r w:rsidRPr="00855C8A">
        <w:rPr>
          <w:i/>
          <w:iCs/>
          <w:sz w:val="18"/>
          <w:szCs w:val="18"/>
        </w:rPr>
        <w:t xml:space="preserve"> </w:t>
      </w:r>
      <w:proofErr w:type="spellStart"/>
      <w:r w:rsidRPr="00855C8A">
        <w:rPr>
          <w:i/>
          <w:iCs/>
          <w:sz w:val="18"/>
          <w:szCs w:val="18"/>
        </w:rPr>
        <w:t>nosūtīta</w:t>
      </w:r>
      <w:proofErr w:type="spellEnd"/>
      <w:r w:rsidRPr="00855C8A">
        <w:rPr>
          <w:i/>
          <w:iCs/>
          <w:sz w:val="18"/>
          <w:szCs w:val="18"/>
        </w:rPr>
        <w:t xml:space="preserve"> </w:t>
      </w:r>
      <w:proofErr w:type="spellStart"/>
      <w:r w:rsidRPr="00855C8A">
        <w:rPr>
          <w:i/>
          <w:iCs/>
          <w:sz w:val="18"/>
          <w:szCs w:val="18"/>
        </w:rPr>
        <w:t>informācija</w:t>
      </w:r>
      <w:proofErr w:type="spellEnd"/>
      <w:r w:rsidRPr="00855C8A">
        <w:rPr>
          <w:i/>
          <w:iCs/>
          <w:sz w:val="18"/>
          <w:szCs w:val="18"/>
        </w:rPr>
        <w:t xml:space="preserve"> </w:t>
      </w:r>
      <w:r w:rsidR="006A1A62" w:rsidRPr="00855C8A">
        <w:rPr>
          <w:i/>
          <w:iCs/>
          <w:sz w:val="18"/>
          <w:szCs w:val="18"/>
        </w:rPr>
        <w:t xml:space="preserve">par </w:t>
      </w:r>
      <w:proofErr w:type="spellStart"/>
      <w:r w:rsidRPr="00855C8A">
        <w:rPr>
          <w:i/>
          <w:iCs/>
          <w:sz w:val="18"/>
          <w:szCs w:val="18"/>
        </w:rPr>
        <w:t>piekļuvju</w:t>
      </w:r>
      <w:proofErr w:type="spellEnd"/>
      <w:r w:rsidRPr="00855C8A">
        <w:rPr>
          <w:i/>
          <w:iCs/>
          <w:sz w:val="18"/>
          <w:szCs w:val="18"/>
        </w:rPr>
        <w:t xml:space="preserve"> </w:t>
      </w:r>
      <w:proofErr w:type="spellStart"/>
      <w:r w:rsidRPr="00855C8A">
        <w:rPr>
          <w:i/>
          <w:iCs/>
          <w:sz w:val="18"/>
          <w:szCs w:val="18"/>
        </w:rPr>
        <w:t>piešķiršanu</w:t>
      </w:r>
      <w:proofErr w:type="spellEnd"/>
      <w:r w:rsidRPr="00855C8A">
        <w:rPr>
          <w:i/>
          <w:iCs/>
          <w:sz w:val="18"/>
          <w:szCs w:val="18"/>
        </w:rPr>
        <w:t>/</w:t>
      </w:r>
      <w:proofErr w:type="spellStart"/>
      <w:r w:rsidRPr="00855C8A">
        <w:rPr>
          <w:i/>
          <w:iCs/>
          <w:sz w:val="18"/>
          <w:szCs w:val="18"/>
        </w:rPr>
        <w:t>anulēšanu</w:t>
      </w:r>
      <w:proofErr w:type="spellEnd"/>
      <w:r w:rsidRPr="00855C8A">
        <w:rPr>
          <w:i/>
          <w:iCs/>
          <w:sz w:val="18"/>
          <w:szCs w:val="18"/>
        </w:rPr>
        <w:t xml:space="preserve">, </w:t>
      </w:r>
      <w:proofErr w:type="spellStart"/>
      <w:r w:rsidRPr="00855C8A">
        <w:rPr>
          <w:i/>
          <w:iCs/>
          <w:sz w:val="18"/>
          <w:szCs w:val="18"/>
        </w:rPr>
        <w:t>plānotajiem</w:t>
      </w:r>
      <w:proofErr w:type="spellEnd"/>
      <w:r w:rsidRPr="00855C8A">
        <w:rPr>
          <w:i/>
          <w:iCs/>
          <w:sz w:val="18"/>
          <w:szCs w:val="18"/>
        </w:rPr>
        <w:t xml:space="preserve">, </w:t>
      </w:r>
      <w:proofErr w:type="spellStart"/>
      <w:r w:rsidRPr="00855C8A">
        <w:rPr>
          <w:i/>
          <w:iCs/>
          <w:sz w:val="18"/>
          <w:szCs w:val="18"/>
        </w:rPr>
        <w:t>neplānotajiem</w:t>
      </w:r>
      <w:proofErr w:type="spellEnd"/>
      <w:r w:rsidRPr="00855C8A">
        <w:rPr>
          <w:i/>
          <w:iCs/>
          <w:sz w:val="18"/>
          <w:szCs w:val="18"/>
        </w:rPr>
        <w:t xml:space="preserve"> </w:t>
      </w:r>
      <w:proofErr w:type="spellStart"/>
      <w:r w:rsidRPr="00855C8A">
        <w:rPr>
          <w:i/>
          <w:iCs/>
          <w:sz w:val="18"/>
          <w:szCs w:val="18"/>
        </w:rPr>
        <w:t>sistēmas</w:t>
      </w:r>
      <w:proofErr w:type="spellEnd"/>
      <w:r w:rsidRPr="00855C8A">
        <w:rPr>
          <w:i/>
          <w:iCs/>
          <w:sz w:val="18"/>
          <w:szCs w:val="18"/>
        </w:rPr>
        <w:t xml:space="preserve"> </w:t>
      </w:r>
      <w:proofErr w:type="spellStart"/>
      <w:r w:rsidRPr="00855C8A">
        <w:rPr>
          <w:i/>
          <w:iCs/>
          <w:sz w:val="18"/>
          <w:szCs w:val="18"/>
        </w:rPr>
        <w:t>darbības</w:t>
      </w:r>
      <w:proofErr w:type="spellEnd"/>
      <w:r w:rsidRPr="00855C8A">
        <w:rPr>
          <w:i/>
          <w:iCs/>
          <w:sz w:val="18"/>
          <w:szCs w:val="18"/>
        </w:rPr>
        <w:t xml:space="preserve"> </w:t>
      </w:r>
      <w:proofErr w:type="spellStart"/>
      <w:r w:rsidRPr="00855C8A">
        <w:rPr>
          <w:i/>
          <w:iCs/>
          <w:sz w:val="18"/>
          <w:szCs w:val="18"/>
        </w:rPr>
        <w:t>pārtraukumiem</w:t>
      </w:r>
      <w:proofErr w:type="spellEnd"/>
      <w:r w:rsidRPr="00855C8A">
        <w:rPr>
          <w:i/>
          <w:iCs/>
          <w:sz w:val="18"/>
          <w:szCs w:val="18"/>
        </w:rPr>
        <w:t xml:space="preserve">, </w:t>
      </w:r>
      <w:proofErr w:type="spellStart"/>
      <w:r w:rsidRPr="00855C8A">
        <w:rPr>
          <w:i/>
          <w:iCs/>
          <w:sz w:val="18"/>
          <w:szCs w:val="18"/>
        </w:rPr>
        <w:t>kā</w:t>
      </w:r>
      <w:proofErr w:type="spellEnd"/>
      <w:r w:rsidRPr="00855C8A">
        <w:rPr>
          <w:i/>
          <w:iCs/>
          <w:sz w:val="18"/>
          <w:szCs w:val="18"/>
        </w:rPr>
        <w:t xml:space="preserve"> </w:t>
      </w:r>
      <w:proofErr w:type="spellStart"/>
      <w:r w:rsidRPr="00855C8A">
        <w:rPr>
          <w:i/>
          <w:iCs/>
          <w:sz w:val="18"/>
          <w:szCs w:val="18"/>
        </w:rPr>
        <w:t>arī</w:t>
      </w:r>
      <w:proofErr w:type="spellEnd"/>
      <w:r w:rsidRPr="00855C8A">
        <w:rPr>
          <w:i/>
          <w:iCs/>
          <w:sz w:val="18"/>
          <w:szCs w:val="18"/>
        </w:rPr>
        <w:t xml:space="preserve"> </w:t>
      </w:r>
      <w:proofErr w:type="spellStart"/>
      <w:r w:rsidRPr="00855C8A">
        <w:rPr>
          <w:i/>
          <w:iCs/>
          <w:sz w:val="18"/>
          <w:szCs w:val="18"/>
        </w:rPr>
        <w:t>cit</w:t>
      </w:r>
      <w:r w:rsidR="006A1A62" w:rsidRPr="00855C8A">
        <w:rPr>
          <w:i/>
          <w:iCs/>
          <w:sz w:val="18"/>
          <w:szCs w:val="18"/>
        </w:rPr>
        <w:t>a</w:t>
      </w:r>
      <w:proofErr w:type="spellEnd"/>
      <w:r w:rsidR="006A1A62" w:rsidRPr="00855C8A">
        <w:rPr>
          <w:i/>
          <w:iCs/>
          <w:sz w:val="18"/>
          <w:szCs w:val="18"/>
        </w:rPr>
        <w:t xml:space="preserve"> </w:t>
      </w:r>
      <w:proofErr w:type="spellStart"/>
      <w:r w:rsidR="006A1A62" w:rsidRPr="00855C8A">
        <w:rPr>
          <w:i/>
          <w:iCs/>
          <w:sz w:val="18"/>
          <w:szCs w:val="18"/>
        </w:rPr>
        <w:t>informācija</w:t>
      </w:r>
      <w:proofErr w:type="spellEnd"/>
      <w:r w:rsidRPr="00855C8A">
        <w:rPr>
          <w:i/>
          <w:iCs/>
          <w:sz w:val="18"/>
          <w:szCs w:val="18"/>
        </w:rPr>
        <w:t xml:space="preserve"> </w:t>
      </w:r>
      <w:proofErr w:type="spellStart"/>
      <w:r w:rsidRPr="00855C8A">
        <w:rPr>
          <w:i/>
          <w:iCs/>
          <w:sz w:val="18"/>
          <w:szCs w:val="18"/>
        </w:rPr>
        <w:t>ar</w:t>
      </w:r>
      <w:proofErr w:type="spellEnd"/>
      <w:r w:rsidRPr="00855C8A">
        <w:rPr>
          <w:i/>
          <w:iCs/>
          <w:sz w:val="18"/>
          <w:szCs w:val="18"/>
        </w:rPr>
        <w:t xml:space="preserve"> API </w:t>
      </w:r>
      <w:proofErr w:type="spellStart"/>
      <w:r w:rsidRPr="00855C8A">
        <w:rPr>
          <w:i/>
          <w:iCs/>
          <w:sz w:val="18"/>
          <w:szCs w:val="18"/>
        </w:rPr>
        <w:t>Pārvaldnieku</w:t>
      </w:r>
      <w:proofErr w:type="spellEnd"/>
      <w:r w:rsidRPr="00855C8A">
        <w:rPr>
          <w:i/>
          <w:iCs/>
          <w:sz w:val="18"/>
          <w:szCs w:val="18"/>
        </w:rPr>
        <w:t xml:space="preserve"> </w:t>
      </w:r>
      <w:proofErr w:type="spellStart"/>
      <w:r w:rsidRPr="00855C8A">
        <w:rPr>
          <w:i/>
          <w:iCs/>
          <w:sz w:val="18"/>
          <w:szCs w:val="18"/>
        </w:rPr>
        <w:t>saistītos</w:t>
      </w:r>
      <w:proofErr w:type="spellEnd"/>
      <w:r w:rsidRPr="00855C8A">
        <w:rPr>
          <w:i/>
          <w:iCs/>
          <w:sz w:val="18"/>
          <w:szCs w:val="18"/>
        </w:rPr>
        <w:t xml:space="preserve"> </w:t>
      </w:r>
      <w:proofErr w:type="spellStart"/>
      <w:r w:rsidRPr="00855C8A">
        <w:rPr>
          <w:i/>
          <w:iCs/>
          <w:sz w:val="18"/>
          <w:szCs w:val="18"/>
        </w:rPr>
        <w:t>jautājumos</w:t>
      </w:r>
      <w:proofErr w:type="spellEnd"/>
    </w:p>
    <w:p w14:paraId="2BEC2E12" w14:textId="77777777" w:rsidR="001F0A17" w:rsidRPr="00855C8A" w:rsidRDefault="001F0A17" w:rsidP="001F0A17">
      <w:pPr>
        <w:jc w:val="both"/>
        <w:rPr>
          <w:i/>
          <w:iCs/>
          <w:sz w:val="18"/>
          <w:szCs w:val="18"/>
        </w:rPr>
      </w:pPr>
      <w:r w:rsidRPr="00855C8A">
        <w:rPr>
          <w:i/>
          <w:iCs/>
          <w:sz w:val="18"/>
          <w:szCs w:val="18"/>
        </w:rPr>
        <w:t>2</w:t>
      </w:r>
      <w:r w:rsidR="00F73B65" w:rsidRPr="00855C8A">
        <w:rPr>
          <w:bCs/>
          <w:sz w:val="18"/>
          <w:szCs w:val="18"/>
        </w:rPr>
        <w:t xml:space="preserve"> </w:t>
      </w:r>
      <w:proofErr w:type="spellStart"/>
      <w:r w:rsidR="00F73B65" w:rsidRPr="00855C8A">
        <w:rPr>
          <w:bCs/>
          <w:i/>
          <w:iCs/>
          <w:sz w:val="18"/>
          <w:szCs w:val="18"/>
        </w:rPr>
        <w:t>Juridiskās</w:t>
      </w:r>
      <w:proofErr w:type="spellEnd"/>
      <w:r w:rsidR="00F73B65" w:rsidRPr="00855C8A">
        <w:rPr>
          <w:bCs/>
          <w:i/>
          <w:iCs/>
          <w:sz w:val="18"/>
          <w:szCs w:val="18"/>
        </w:rPr>
        <w:t xml:space="preserve"> personas/ </w:t>
      </w:r>
      <w:proofErr w:type="spellStart"/>
      <w:r w:rsidR="00855C8A">
        <w:rPr>
          <w:bCs/>
          <w:i/>
          <w:iCs/>
          <w:sz w:val="18"/>
          <w:szCs w:val="18"/>
        </w:rPr>
        <w:t>i</w:t>
      </w:r>
      <w:r w:rsidR="00F73B65" w:rsidRPr="00855C8A">
        <w:rPr>
          <w:bCs/>
          <w:i/>
          <w:iCs/>
          <w:sz w:val="18"/>
          <w:szCs w:val="18"/>
        </w:rPr>
        <w:t>estādes</w:t>
      </w:r>
      <w:proofErr w:type="spellEnd"/>
      <w:r w:rsidR="00F73B65" w:rsidRPr="00855C8A">
        <w:rPr>
          <w:sz w:val="18"/>
          <w:szCs w:val="18"/>
        </w:rPr>
        <w:t xml:space="preserve"> </w:t>
      </w:r>
      <w:r w:rsidRPr="00855C8A">
        <w:rPr>
          <w:i/>
          <w:iCs/>
          <w:sz w:val="18"/>
          <w:szCs w:val="18"/>
        </w:rPr>
        <w:t xml:space="preserve">e-pasts </w:t>
      </w:r>
      <w:proofErr w:type="spellStart"/>
      <w:r w:rsidRPr="00855C8A">
        <w:rPr>
          <w:i/>
          <w:iCs/>
          <w:sz w:val="18"/>
          <w:szCs w:val="18"/>
        </w:rPr>
        <w:t>informācijas</w:t>
      </w:r>
      <w:proofErr w:type="spellEnd"/>
      <w:r w:rsidRPr="00855C8A">
        <w:rPr>
          <w:i/>
          <w:iCs/>
          <w:sz w:val="18"/>
          <w:szCs w:val="18"/>
        </w:rPr>
        <w:t xml:space="preserve"> </w:t>
      </w:r>
      <w:proofErr w:type="spellStart"/>
      <w:r w:rsidRPr="00855C8A">
        <w:rPr>
          <w:i/>
          <w:iCs/>
          <w:sz w:val="18"/>
          <w:szCs w:val="18"/>
        </w:rPr>
        <w:t>saņemšanai</w:t>
      </w:r>
      <w:proofErr w:type="spellEnd"/>
      <w:r w:rsidRPr="00855C8A">
        <w:rPr>
          <w:i/>
          <w:iCs/>
          <w:sz w:val="18"/>
          <w:szCs w:val="18"/>
        </w:rPr>
        <w:t xml:space="preserve"> par </w:t>
      </w:r>
      <w:proofErr w:type="spellStart"/>
      <w:r w:rsidRPr="00855C8A">
        <w:rPr>
          <w:i/>
          <w:iCs/>
          <w:sz w:val="18"/>
          <w:szCs w:val="18"/>
        </w:rPr>
        <w:t>plānotajiem</w:t>
      </w:r>
      <w:proofErr w:type="spellEnd"/>
      <w:r w:rsidRPr="00855C8A">
        <w:rPr>
          <w:i/>
          <w:iCs/>
          <w:sz w:val="18"/>
          <w:szCs w:val="18"/>
        </w:rPr>
        <w:t xml:space="preserve">, </w:t>
      </w:r>
      <w:proofErr w:type="spellStart"/>
      <w:r w:rsidRPr="00855C8A">
        <w:rPr>
          <w:i/>
          <w:iCs/>
          <w:sz w:val="18"/>
          <w:szCs w:val="18"/>
        </w:rPr>
        <w:t>neplānotajiem</w:t>
      </w:r>
      <w:proofErr w:type="spellEnd"/>
      <w:r w:rsidRPr="00855C8A">
        <w:rPr>
          <w:i/>
          <w:iCs/>
          <w:sz w:val="18"/>
          <w:szCs w:val="18"/>
        </w:rPr>
        <w:t xml:space="preserve"> </w:t>
      </w:r>
      <w:proofErr w:type="spellStart"/>
      <w:r w:rsidRPr="00855C8A">
        <w:rPr>
          <w:i/>
          <w:iCs/>
          <w:sz w:val="18"/>
          <w:szCs w:val="18"/>
        </w:rPr>
        <w:t>sistēmas</w:t>
      </w:r>
      <w:proofErr w:type="spellEnd"/>
      <w:r w:rsidRPr="00855C8A">
        <w:rPr>
          <w:i/>
          <w:iCs/>
          <w:sz w:val="18"/>
          <w:szCs w:val="18"/>
        </w:rPr>
        <w:t xml:space="preserve"> </w:t>
      </w:r>
      <w:proofErr w:type="spellStart"/>
      <w:r w:rsidRPr="00855C8A">
        <w:rPr>
          <w:i/>
          <w:iCs/>
          <w:sz w:val="18"/>
          <w:szCs w:val="18"/>
        </w:rPr>
        <w:t>darbības</w:t>
      </w:r>
      <w:proofErr w:type="spellEnd"/>
      <w:r w:rsidRPr="00855C8A">
        <w:rPr>
          <w:i/>
          <w:iCs/>
          <w:sz w:val="18"/>
          <w:szCs w:val="18"/>
        </w:rPr>
        <w:t xml:space="preserve"> </w:t>
      </w:r>
      <w:proofErr w:type="spellStart"/>
      <w:r w:rsidRPr="00855C8A">
        <w:rPr>
          <w:i/>
          <w:iCs/>
          <w:sz w:val="18"/>
          <w:szCs w:val="18"/>
        </w:rPr>
        <w:t>pārtraukumiem</w:t>
      </w:r>
      <w:proofErr w:type="spellEnd"/>
      <w:r w:rsidRPr="00855C8A">
        <w:rPr>
          <w:i/>
          <w:iCs/>
          <w:sz w:val="18"/>
          <w:szCs w:val="18"/>
        </w:rPr>
        <w:t xml:space="preserve">, </w:t>
      </w:r>
      <w:proofErr w:type="spellStart"/>
      <w:r w:rsidRPr="00855C8A">
        <w:rPr>
          <w:i/>
          <w:iCs/>
          <w:sz w:val="18"/>
          <w:szCs w:val="18"/>
        </w:rPr>
        <w:t>kā</w:t>
      </w:r>
      <w:proofErr w:type="spellEnd"/>
      <w:r w:rsidRPr="00855C8A">
        <w:rPr>
          <w:i/>
          <w:iCs/>
          <w:sz w:val="18"/>
          <w:szCs w:val="18"/>
        </w:rPr>
        <w:t xml:space="preserve"> </w:t>
      </w:r>
      <w:proofErr w:type="spellStart"/>
      <w:r w:rsidRPr="00855C8A">
        <w:rPr>
          <w:i/>
          <w:iCs/>
          <w:sz w:val="18"/>
          <w:szCs w:val="18"/>
        </w:rPr>
        <w:t>arī</w:t>
      </w:r>
      <w:proofErr w:type="spellEnd"/>
      <w:r w:rsidRPr="00855C8A">
        <w:rPr>
          <w:i/>
          <w:iCs/>
          <w:sz w:val="18"/>
          <w:szCs w:val="18"/>
        </w:rPr>
        <w:t xml:space="preserve"> </w:t>
      </w:r>
      <w:proofErr w:type="spellStart"/>
      <w:r w:rsidRPr="00855C8A">
        <w:rPr>
          <w:i/>
          <w:iCs/>
          <w:sz w:val="18"/>
          <w:szCs w:val="18"/>
        </w:rPr>
        <w:t>saziņai</w:t>
      </w:r>
      <w:proofErr w:type="spellEnd"/>
      <w:r w:rsidRPr="00855C8A">
        <w:rPr>
          <w:i/>
          <w:iCs/>
          <w:sz w:val="18"/>
          <w:szCs w:val="18"/>
        </w:rPr>
        <w:t xml:space="preserve"> </w:t>
      </w:r>
      <w:proofErr w:type="spellStart"/>
      <w:r w:rsidRPr="00855C8A">
        <w:rPr>
          <w:i/>
          <w:iCs/>
          <w:sz w:val="18"/>
          <w:szCs w:val="18"/>
        </w:rPr>
        <w:t>citos</w:t>
      </w:r>
      <w:proofErr w:type="spellEnd"/>
      <w:r w:rsidRPr="00855C8A">
        <w:rPr>
          <w:i/>
          <w:iCs/>
          <w:sz w:val="18"/>
          <w:szCs w:val="18"/>
        </w:rPr>
        <w:t xml:space="preserve"> </w:t>
      </w:r>
      <w:proofErr w:type="spellStart"/>
      <w:r w:rsidRPr="00855C8A">
        <w:rPr>
          <w:i/>
          <w:iCs/>
          <w:sz w:val="18"/>
          <w:szCs w:val="18"/>
        </w:rPr>
        <w:t>ar</w:t>
      </w:r>
      <w:proofErr w:type="spellEnd"/>
      <w:r w:rsidRPr="00855C8A">
        <w:rPr>
          <w:i/>
          <w:iCs/>
          <w:sz w:val="18"/>
          <w:szCs w:val="18"/>
        </w:rPr>
        <w:t xml:space="preserve"> API </w:t>
      </w:r>
      <w:proofErr w:type="spellStart"/>
      <w:r w:rsidRPr="00855C8A">
        <w:rPr>
          <w:i/>
          <w:iCs/>
          <w:sz w:val="18"/>
          <w:szCs w:val="18"/>
        </w:rPr>
        <w:t>Pārvaldnieka</w:t>
      </w:r>
      <w:proofErr w:type="spellEnd"/>
      <w:r w:rsidRPr="00855C8A">
        <w:rPr>
          <w:i/>
          <w:iCs/>
          <w:sz w:val="18"/>
          <w:szCs w:val="18"/>
        </w:rPr>
        <w:t xml:space="preserve"> </w:t>
      </w:r>
      <w:proofErr w:type="spellStart"/>
      <w:r w:rsidRPr="00855C8A">
        <w:rPr>
          <w:i/>
          <w:iCs/>
          <w:sz w:val="18"/>
          <w:szCs w:val="18"/>
        </w:rPr>
        <w:t>darbību</w:t>
      </w:r>
      <w:proofErr w:type="spellEnd"/>
      <w:r w:rsidRPr="00855C8A">
        <w:rPr>
          <w:i/>
          <w:iCs/>
          <w:sz w:val="18"/>
          <w:szCs w:val="18"/>
        </w:rPr>
        <w:t xml:space="preserve"> </w:t>
      </w:r>
      <w:proofErr w:type="spellStart"/>
      <w:r w:rsidRPr="00855C8A">
        <w:rPr>
          <w:i/>
          <w:iCs/>
          <w:sz w:val="18"/>
          <w:szCs w:val="18"/>
        </w:rPr>
        <w:t>saistītajos</w:t>
      </w:r>
      <w:proofErr w:type="spellEnd"/>
      <w:r w:rsidRPr="00855C8A">
        <w:rPr>
          <w:i/>
          <w:iCs/>
          <w:sz w:val="18"/>
          <w:szCs w:val="18"/>
        </w:rPr>
        <w:t xml:space="preserve"> </w:t>
      </w:r>
      <w:proofErr w:type="spellStart"/>
      <w:r w:rsidRPr="00855C8A">
        <w:rPr>
          <w:i/>
          <w:iCs/>
          <w:sz w:val="18"/>
          <w:szCs w:val="18"/>
        </w:rPr>
        <w:t>jautājumos</w:t>
      </w:r>
      <w:proofErr w:type="spellEnd"/>
      <w:r w:rsidRPr="00855C8A">
        <w:rPr>
          <w:i/>
          <w:iCs/>
          <w:sz w:val="18"/>
          <w:szCs w:val="18"/>
        </w:rPr>
        <w:t>.</w:t>
      </w:r>
    </w:p>
    <w:p w14:paraId="1EB02801" w14:textId="77777777" w:rsidR="001F0A17" w:rsidRDefault="001F0A17" w:rsidP="001F0A17">
      <w:pPr>
        <w:jc w:val="both"/>
        <w:rPr>
          <w:i/>
          <w:iCs/>
        </w:rPr>
      </w:pPr>
    </w:p>
    <w:p w14:paraId="66FB826E" w14:textId="77777777" w:rsidR="00F004DB" w:rsidRPr="00685273" w:rsidRDefault="00855C8A" w:rsidP="00685273">
      <w:pPr>
        <w:jc w:val="both"/>
      </w:pPr>
      <w:r w:rsidRPr="00E408FB">
        <w:t xml:space="preserve">Datu </w:t>
      </w:r>
      <w:proofErr w:type="spellStart"/>
      <w:r w:rsidRPr="00E408FB">
        <w:t>ņēmējs</w:t>
      </w:r>
      <w:proofErr w:type="spellEnd"/>
      <w:r w:rsidRPr="00E408FB">
        <w:t xml:space="preserve"> - </w:t>
      </w:r>
      <w:proofErr w:type="spellStart"/>
      <w:r>
        <w:t>f</w:t>
      </w:r>
      <w:r w:rsidRPr="007F1A8A">
        <w:t>iziska</w:t>
      </w:r>
      <w:proofErr w:type="spellEnd"/>
      <w:r w:rsidRPr="007F1A8A">
        <w:t xml:space="preserve"> persona:</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5765"/>
      </w:tblGrid>
      <w:tr w:rsidR="00685273" w:rsidRPr="00685273" w14:paraId="10676502" w14:textId="77777777" w:rsidTr="00E32049">
        <w:trPr>
          <w:trHeight w:val="318"/>
        </w:trPr>
        <w:tc>
          <w:tcPr>
            <w:tcW w:w="2938" w:type="dxa"/>
            <w:shd w:val="clear" w:color="auto" w:fill="D9D9D9"/>
            <w:hideMark/>
          </w:tcPr>
          <w:p w14:paraId="59C7AE85" w14:textId="77777777" w:rsidR="00685273" w:rsidRPr="00E32049" w:rsidRDefault="00685273" w:rsidP="00535F2D">
            <w:proofErr w:type="spellStart"/>
            <w:r w:rsidRPr="00E32049">
              <w:t>Vārds</w:t>
            </w:r>
            <w:proofErr w:type="spellEnd"/>
            <w:r w:rsidRPr="00E32049">
              <w:t xml:space="preserve">, </w:t>
            </w:r>
            <w:proofErr w:type="spellStart"/>
            <w:r w:rsidRPr="00E32049">
              <w:t>uzvārds</w:t>
            </w:r>
            <w:proofErr w:type="spellEnd"/>
          </w:p>
        </w:tc>
        <w:tc>
          <w:tcPr>
            <w:tcW w:w="5765" w:type="dxa"/>
          </w:tcPr>
          <w:p w14:paraId="5C7F081F" w14:textId="77777777" w:rsidR="00685273" w:rsidRPr="00685273" w:rsidRDefault="00685273" w:rsidP="00535F2D">
            <w:pPr>
              <w:jc w:val="both"/>
            </w:pPr>
          </w:p>
        </w:tc>
      </w:tr>
      <w:tr w:rsidR="00E32049" w:rsidRPr="00685273" w14:paraId="317FECC4" w14:textId="77777777" w:rsidTr="00E32049">
        <w:trPr>
          <w:trHeight w:val="318"/>
        </w:trPr>
        <w:tc>
          <w:tcPr>
            <w:tcW w:w="2938" w:type="dxa"/>
            <w:shd w:val="clear" w:color="auto" w:fill="D9D9D9"/>
          </w:tcPr>
          <w:p w14:paraId="2FD61FB6" w14:textId="0F683528" w:rsidR="00E32049" w:rsidRPr="00E32049" w:rsidRDefault="00E32049" w:rsidP="00535F2D">
            <w:r w:rsidRPr="00E32049">
              <w:t xml:space="preserve">Personas </w:t>
            </w:r>
            <w:proofErr w:type="spellStart"/>
            <w:r w:rsidRPr="00E32049">
              <w:t>kods</w:t>
            </w:r>
            <w:proofErr w:type="spellEnd"/>
            <w:r w:rsidRPr="00E32049">
              <w:t xml:space="preserve"> (ja nav personas </w:t>
            </w:r>
            <w:proofErr w:type="spellStart"/>
            <w:r w:rsidRPr="00E32049">
              <w:t>koda</w:t>
            </w:r>
            <w:proofErr w:type="spellEnd"/>
            <w:r w:rsidRPr="00E32049">
              <w:t xml:space="preserve">, – </w:t>
            </w:r>
            <w:proofErr w:type="spellStart"/>
            <w:r w:rsidRPr="00E32049">
              <w:t>dzimšanas</w:t>
            </w:r>
            <w:proofErr w:type="spellEnd"/>
            <w:r w:rsidRPr="00E32049">
              <w:t xml:space="preserve"> datums)</w:t>
            </w:r>
          </w:p>
        </w:tc>
        <w:tc>
          <w:tcPr>
            <w:tcW w:w="5765" w:type="dxa"/>
          </w:tcPr>
          <w:p w14:paraId="448B5D1D" w14:textId="77777777" w:rsidR="00E32049" w:rsidRPr="00685273" w:rsidRDefault="00E32049" w:rsidP="00535F2D">
            <w:pPr>
              <w:jc w:val="both"/>
            </w:pPr>
          </w:p>
        </w:tc>
      </w:tr>
      <w:tr w:rsidR="00685273" w:rsidRPr="00685273" w14:paraId="46D3C96E" w14:textId="77777777" w:rsidTr="00E32049">
        <w:trPr>
          <w:trHeight w:val="318"/>
        </w:trPr>
        <w:tc>
          <w:tcPr>
            <w:tcW w:w="2938" w:type="dxa"/>
            <w:shd w:val="clear" w:color="auto" w:fill="D9D9D9"/>
            <w:hideMark/>
          </w:tcPr>
          <w:p w14:paraId="699AA5BC" w14:textId="77777777" w:rsidR="00685273" w:rsidRPr="00685273" w:rsidRDefault="00855C8A" w:rsidP="00535F2D">
            <w:pPr>
              <w:jc w:val="both"/>
            </w:pPr>
            <w:r w:rsidRPr="00685273">
              <w:t>E-pasta adrese</w:t>
            </w:r>
            <w:r>
              <w:rPr>
                <w:vertAlign w:val="superscript"/>
              </w:rPr>
              <w:t>3</w:t>
            </w:r>
          </w:p>
        </w:tc>
        <w:tc>
          <w:tcPr>
            <w:tcW w:w="5765" w:type="dxa"/>
          </w:tcPr>
          <w:p w14:paraId="6CD51D59" w14:textId="77777777" w:rsidR="00685273" w:rsidRPr="00685273" w:rsidRDefault="00685273" w:rsidP="00535F2D">
            <w:pPr>
              <w:jc w:val="both"/>
            </w:pPr>
          </w:p>
        </w:tc>
      </w:tr>
      <w:tr w:rsidR="00685273" w:rsidRPr="00685273" w14:paraId="1BEE3576" w14:textId="77777777" w:rsidTr="00E32049">
        <w:trPr>
          <w:trHeight w:val="321"/>
        </w:trPr>
        <w:tc>
          <w:tcPr>
            <w:tcW w:w="2938" w:type="dxa"/>
            <w:shd w:val="clear" w:color="auto" w:fill="D9D9D9"/>
            <w:hideMark/>
          </w:tcPr>
          <w:p w14:paraId="45E36298" w14:textId="77777777" w:rsidR="00685273" w:rsidRPr="00685273" w:rsidRDefault="00685273" w:rsidP="00535F2D">
            <w:proofErr w:type="spellStart"/>
            <w:r>
              <w:t>T</w:t>
            </w:r>
            <w:r w:rsidRPr="00685273">
              <w:t>ālruņa</w:t>
            </w:r>
            <w:proofErr w:type="spellEnd"/>
            <w:r w:rsidRPr="00685273">
              <w:t xml:space="preserve"> </w:t>
            </w:r>
            <w:proofErr w:type="spellStart"/>
            <w:r w:rsidRPr="00685273">
              <w:t>numurs</w:t>
            </w:r>
            <w:proofErr w:type="spellEnd"/>
            <w:r w:rsidRPr="00685273">
              <w:rPr>
                <w:i/>
                <w:iCs/>
              </w:rPr>
              <w:t xml:space="preserve"> (</w:t>
            </w:r>
            <w:proofErr w:type="spellStart"/>
            <w:r w:rsidRPr="00685273">
              <w:rPr>
                <w:i/>
                <w:iCs/>
              </w:rPr>
              <w:t>uz</w:t>
            </w:r>
            <w:proofErr w:type="spellEnd"/>
            <w:r w:rsidRPr="00685273">
              <w:rPr>
                <w:i/>
                <w:iCs/>
              </w:rPr>
              <w:t xml:space="preserve"> kuru </w:t>
            </w:r>
            <w:proofErr w:type="spellStart"/>
            <w:r w:rsidRPr="00685273">
              <w:rPr>
                <w:i/>
                <w:iCs/>
              </w:rPr>
              <w:t>tiks</w:t>
            </w:r>
            <w:proofErr w:type="spellEnd"/>
            <w:r w:rsidRPr="00685273">
              <w:rPr>
                <w:i/>
                <w:iCs/>
              </w:rPr>
              <w:t xml:space="preserve"> </w:t>
            </w:r>
            <w:proofErr w:type="spellStart"/>
            <w:r w:rsidRPr="00685273">
              <w:rPr>
                <w:i/>
                <w:iCs/>
              </w:rPr>
              <w:t>nosūtīta</w:t>
            </w:r>
            <w:proofErr w:type="spellEnd"/>
            <w:r w:rsidRPr="00685273">
              <w:rPr>
                <w:i/>
                <w:iCs/>
              </w:rPr>
              <w:t xml:space="preserve"> parole)</w:t>
            </w:r>
          </w:p>
        </w:tc>
        <w:tc>
          <w:tcPr>
            <w:tcW w:w="5765" w:type="dxa"/>
          </w:tcPr>
          <w:p w14:paraId="3F4A2EB2" w14:textId="77777777" w:rsidR="00685273" w:rsidRPr="00685273" w:rsidRDefault="00685273" w:rsidP="00535F2D">
            <w:pPr>
              <w:jc w:val="both"/>
            </w:pPr>
          </w:p>
        </w:tc>
      </w:tr>
      <w:tr w:rsidR="00685273" w:rsidRPr="00685273" w14:paraId="3566BF10" w14:textId="77777777" w:rsidTr="00E32049">
        <w:trPr>
          <w:trHeight w:val="321"/>
        </w:trPr>
        <w:tc>
          <w:tcPr>
            <w:tcW w:w="2938" w:type="dxa"/>
            <w:shd w:val="clear" w:color="auto" w:fill="D9D9D9"/>
          </w:tcPr>
          <w:p w14:paraId="1C85BEB2" w14:textId="77777777" w:rsidR="00685273" w:rsidRPr="00685273" w:rsidRDefault="00685273" w:rsidP="00BE1E80">
            <w:r w:rsidRPr="00685273">
              <w:t xml:space="preserve">Vide </w:t>
            </w:r>
            <w:r w:rsidRPr="00685273">
              <w:rPr>
                <w:i/>
                <w:iCs/>
              </w:rPr>
              <w:t xml:space="preserve">(Testa/ </w:t>
            </w:r>
            <w:proofErr w:type="spellStart"/>
            <w:r w:rsidRPr="00685273">
              <w:rPr>
                <w:i/>
                <w:iCs/>
              </w:rPr>
              <w:t>Produkcijas</w:t>
            </w:r>
            <w:proofErr w:type="spellEnd"/>
            <w:r w:rsidRPr="00685273">
              <w:rPr>
                <w:i/>
                <w:iCs/>
              </w:rPr>
              <w:t>)</w:t>
            </w:r>
          </w:p>
        </w:tc>
        <w:tc>
          <w:tcPr>
            <w:tcW w:w="5765" w:type="dxa"/>
          </w:tcPr>
          <w:p w14:paraId="51F16970" w14:textId="77777777" w:rsidR="00685273" w:rsidRPr="00685273" w:rsidRDefault="00685273" w:rsidP="00535F2D">
            <w:pPr>
              <w:jc w:val="both"/>
            </w:pPr>
          </w:p>
        </w:tc>
      </w:tr>
      <w:tr w:rsidR="00685273" w:rsidRPr="00685273" w14:paraId="00A63254" w14:textId="77777777" w:rsidTr="00E32049">
        <w:trPr>
          <w:trHeight w:val="321"/>
        </w:trPr>
        <w:tc>
          <w:tcPr>
            <w:tcW w:w="2938" w:type="dxa"/>
            <w:shd w:val="clear" w:color="auto" w:fill="D9D9D9"/>
            <w:hideMark/>
          </w:tcPr>
          <w:p w14:paraId="41BC8654" w14:textId="77777777" w:rsidR="00BE1E80" w:rsidRPr="00685273" w:rsidRDefault="00685273" w:rsidP="00535F2D">
            <w:proofErr w:type="spellStart"/>
            <w:r w:rsidRPr="00685273">
              <w:lastRenderedPageBreak/>
              <w:t>Aktivitāt</w:t>
            </w:r>
            <w:r>
              <w:t>e</w:t>
            </w:r>
            <w:proofErr w:type="spellEnd"/>
            <w:r>
              <w:t xml:space="preserve"> (</w:t>
            </w:r>
            <w:proofErr w:type="spellStart"/>
            <w:r>
              <w:rPr>
                <w:i/>
                <w:iCs/>
              </w:rPr>
              <w:t>Piešķirt</w:t>
            </w:r>
            <w:proofErr w:type="spellEnd"/>
            <w:r>
              <w:rPr>
                <w:i/>
                <w:iCs/>
              </w:rPr>
              <w:t>/</w:t>
            </w:r>
            <w:proofErr w:type="spellStart"/>
            <w:r>
              <w:rPr>
                <w:i/>
                <w:iCs/>
              </w:rPr>
              <w:t>Anulēt</w:t>
            </w:r>
            <w:proofErr w:type="spellEnd"/>
            <w:r>
              <w:t>)</w:t>
            </w:r>
            <w:r w:rsidRPr="00685273">
              <w:t xml:space="preserve"> </w:t>
            </w:r>
          </w:p>
        </w:tc>
        <w:tc>
          <w:tcPr>
            <w:tcW w:w="5765" w:type="dxa"/>
          </w:tcPr>
          <w:p w14:paraId="787A2339" w14:textId="77777777" w:rsidR="00685273" w:rsidRPr="00685273" w:rsidRDefault="00685273" w:rsidP="00535F2D"/>
        </w:tc>
      </w:tr>
    </w:tbl>
    <w:p w14:paraId="236A5CF2" w14:textId="77777777" w:rsidR="00E32049" w:rsidRDefault="00E32049" w:rsidP="001F0A17">
      <w:pPr>
        <w:jc w:val="both"/>
        <w:rPr>
          <w:i/>
          <w:iCs/>
          <w:sz w:val="18"/>
          <w:szCs w:val="18"/>
          <w:vertAlign w:val="superscript"/>
        </w:rPr>
      </w:pPr>
    </w:p>
    <w:p w14:paraId="37AB286E" w14:textId="0A636D72" w:rsidR="00685273" w:rsidRPr="00BE1E80" w:rsidRDefault="006A1A62" w:rsidP="001F0A17">
      <w:pPr>
        <w:jc w:val="both"/>
        <w:rPr>
          <w:i/>
          <w:iCs/>
          <w:sz w:val="18"/>
          <w:szCs w:val="18"/>
        </w:rPr>
      </w:pPr>
      <w:proofErr w:type="gramStart"/>
      <w:r w:rsidRPr="00B84FC3">
        <w:rPr>
          <w:i/>
          <w:iCs/>
          <w:sz w:val="18"/>
          <w:szCs w:val="18"/>
          <w:vertAlign w:val="superscript"/>
        </w:rPr>
        <w:t xml:space="preserve">3  </w:t>
      </w:r>
      <w:r w:rsidRPr="00685273">
        <w:rPr>
          <w:i/>
          <w:iCs/>
          <w:sz w:val="18"/>
          <w:szCs w:val="18"/>
        </w:rPr>
        <w:t>Uz</w:t>
      </w:r>
      <w:proofErr w:type="gramEnd"/>
      <w:r w:rsidRPr="00685273">
        <w:rPr>
          <w:i/>
          <w:iCs/>
          <w:sz w:val="18"/>
          <w:szCs w:val="18"/>
        </w:rPr>
        <w:t xml:space="preserve"> </w:t>
      </w:r>
      <w:proofErr w:type="spellStart"/>
      <w:r w:rsidRPr="00685273">
        <w:rPr>
          <w:i/>
          <w:iCs/>
          <w:sz w:val="18"/>
          <w:szCs w:val="18"/>
        </w:rPr>
        <w:t>norādīto</w:t>
      </w:r>
      <w:proofErr w:type="spellEnd"/>
      <w:r w:rsidRPr="00685273">
        <w:rPr>
          <w:i/>
          <w:iCs/>
          <w:sz w:val="18"/>
          <w:szCs w:val="18"/>
        </w:rPr>
        <w:t xml:space="preserve"> e-</w:t>
      </w:r>
      <w:proofErr w:type="spellStart"/>
      <w:r w:rsidRPr="00685273">
        <w:rPr>
          <w:i/>
          <w:iCs/>
          <w:sz w:val="18"/>
          <w:szCs w:val="18"/>
        </w:rPr>
        <w:t>pastu</w:t>
      </w:r>
      <w:proofErr w:type="spellEnd"/>
      <w:r w:rsidRPr="00685273">
        <w:rPr>
          <w:i/>
          <w:iCs/>
          <w:sz w:val="18"/>
          <w:szCs w:val="18"/>
        </w:rPr>
        <w:t xml:space="preserve"> </w:t>
      </w:r>
      <w:proofErr w:type="spellStart"/>
      <w:r w:rsidRPr="00685273">
        <w:rPr>
          <w:i/>
          <w:iCs/>
          <w:sz w:val="18"/>
          <w:szCs w:val="18"/>
        </w:rPr>
        <w:t>tiks</w:t>
      </w:r>
      <w:proofErr w:type="spellEnd"/>
      <w:r w:rsidRPr="00685273">
        <w:rPr>
          <w:i/>
          <w:iCs/>
          <w:sz w:val="18"/>
          <w:szCs w:val="18"/>
        </w:rPr>
        <w:t xml:space="preserve"> </w:t>
      </w:r>
      <w:proofErr w:type="spellStart"/>
      <w:r w:rsidRPr="00685273">
        <w:rPr>
          <w:i/>
          <w:iCs/>
          <w:sz w:val="18"/>
          <w:szCs w:val="18"/>
        </w:rPr>
        <w:t>nosūtīta</w:t>
      </w:r>
      <w:proofErr w:type="spellEnd"/>
      <w:r w:rsidRPr="00685273">
        <w:rPr>
          <w:i/>
          <w:iCs/>
          <w:sz w:val="18"/>
          <w:szCs w:val="18"/>
        </w:rPr>
        <w:t xml:space="preserve"> </w:t>
      </w:r>
      <w:proofErr w:type="spellStart"/>
      <w:r w:rsidRPr="00685273">
        <w:rPr>
          <w:i/>
          <w:iCs/>
          <w:sz w:val="18"/>
          <w:szCs w:val="18"/>
        </w:rPr>
        <w:t>informācija</w:t>
      </w:r>
      <w:proofErr w:type="spellEnd"/>
      <w:r w:rsidRPr="00685273">
        <w:rPr>
          <w:i/>
          <w:iCs/>
          <w:sz w:val="18"/>
          <w:szCs w:val="18"/>
        </w:rPr>
        <w:t xml:space="preserve"> </w:t>
      </w:r>
      <w:r>
        <w:rPr>
          <w:i/>
          <w:iCs/>
          <w:sz w:val="18"/>
          <w:szCs w:val="18"/>
        </w:rPr>
        <w:t xml:space="preserve">par </w:t>
      </w:r>
      <w:proofErr w:type="spellStart"/>
      <w:r w:rsidRPr="00685273">
        <w:rPr>
          <w:i/>
          <w:iCs/>
          <w:sz w:val="18"/>
          <w:szCs w:val="18"/>
        </w:rPr>
        <w:t>piekļuvju</w:t>
      </w:r>
      <w:proofErr w:type="spellEnd"/>
      <w:r w:rsidRPr="00685273">
        <w:rPr>
          <w:i/>
          <w:iCs/>
          <w:sz w:val="18"/>
          <w:szCs w:val="18"/>
        </w:rPr>
        <w:t xml:space="preserve"> </w:t>
      </w:r>
      <w:proofErr w:type="spellStart"/>
      <w:r w:rsidRPr="00685273">
        <w:rPr>
          <w:i/>
          <w:iCs/>
          <w:sz w:val="18"/>
          <w:szCs w:val="18"/>
        </w:rPr>
        <w:t>piešķiršanu</w:t>
      </w:r>
      <w:proofErr w:type="spellEnd"/>
      <w:r w:rsidRPr="00685273">
        <w:rPr>
          <w:i/>
          <w:iCs/>
          <w:sz w:val="18"/>
          <w:szCs w:val="18"/>
        </w:rPr>
        <w:t>/</w:t>
      </w:r>
      <w:proofErr w:type="spellStart"/>
      <w:r w:rsidRPr="00685273">
        <w:rPr>
          <w:i/>
          <w:iCs/>
          <w:sz w:val="18"/>
          <w:szCs w:val="18"/>
        </w:rPr>
        <w:t>anulēšanu</w:t>
      </w:r>
      <w:proofErr w:type="spellEnd"/>
      <w:r w:rsidRPr="00685273">
        <w:rPr>
          <w:i/>
          <w:iCs/>
          <w:sz w:val="18"/>
          <w:szCs w:val="18"/>
        </w:rPr>
        <w:t xml:space="preserve">, </w:t>
      </w:r>
      <w:proofErr w:type="spellStart"/>
      <w:r w:rsidRPr="00685273">
        <w:rPr>
          <w:i/>
          <w:iCs/>
          <w:sz w:val="18"/>
          <w:szCs w:val="18"/>
        </w:rPr>
        <w:t>plānotajiem</w:t>
      </w:r>
      <w:proofErr w:type="spellEnd"/>
      <w:r w:rsidRPr="00685273">
        <w:rPr>
          <w:i/>
          <w:iCs/>
          <w:sz w:val="18"/>
          <w:szCs w:val="18"/>
        </w:rPr>
        <w:t xml:space="preserve">, </w:t>
      </w:r>
      <w:proofErr w:type="spellStart"/>
      <w:r w:rsidRPr="00685273">
        <w:rPr>
          <w:i/>
          <w:iCs/>
          <w:sz w:val="18"/>
          <w:szCs w:val="18"/>
        </w:rPr>
        <w:t>neplānotajiem</w:t>
      </w:r>
      <w:proofErr w:type="spellEnd"/>
      <w:r w:rsidRPr="00685273">
        <w:rPr>
          <w:i/>
          <w:iCs/>
          <w:sz w:val="18"/>
          <w:szCs w:val="18"/>
        </w:rPr>
        <w:t xml:space="preserve"> </w:t>
      </w:r>
      <w:proofErr w:type="spellStart"/>
      <w:r w:rsidRPr="00685273">
        <w:rPr>
          <w:i/>
          <w:iCs/>
          <w:sz w:val="18"/>
          <w:szCs w:val="18"/>
        </w:rPr>
        <w:t>sistēmas</w:t>
      </w:r>
      <w:proofErr w:type="spellEnd"/>
      <w:r w:rsidRPr="00685273">
        <w:rPr>
          <w:i/>
          <w:iCs/>
          <w:sz w:val="18"/>
          <w:szCs w:val="18"/>
        </w:rPr>
        <w:t xml:space="preserve"> </w:t>
      </w:r>
      <w:proofErr w:type="spellStart"/>
      <w:r w:rsidRPr="00685273">
        <w:rPr>
          <w:i/>
          <w:iCs/>
          <w:sz w:val="18"/>
          <w:szCs w:val="18"/>
        </w:rPr>
        <w:t>darbības</w:t>
      </w:r>
      <w:proofErr w:type="spellEnd"/>
      <w:r w:rsidRPr="00685273">
        <w:rPr>
          <w:i/>
          <w:iCs/>
          <w:sz w:val="18"/>
          <w:szCs w:val="18"/>
        </w:rPr>
        <w:t xml:space="preserve"> </w:t>
      </w:r>
      <w:proofErr w:type="spellStart"/>
      <w:r w:rsidRPr="00685273">
        <w:rPr>
          <w:i/>
          <w:iCs/>
          <w:sz w:val="18"/>
          <w:szCs w:val="18"/>
        </w:rPr>
        <w:t>pārtraukumiem</w:t>
      </w:r>
      <w:proofErr w:type="spellEnd"/>
      <w:r w:rsidRPr="00685273">
        <w:rPr>
          <w:i/>
          <w:iCs/>
          <w:sz w:val="18"/>
          <w:szCs w:val="18"/>
        </w:rPr>
        <w:t xml:space="preserve">, </w:t>
      </w:r>
      <w:proofErr w:type="spellStart"/>
      <w:r w:rsidRPr="00685273">
        <w:rPr>
          <w:i/>
          <w:iCs/>
          <w:sz w:val="18"/>
          <w:szCs w:val="18"/>
        </w:rPr>
        <w:t>kā</w:t>
      </w:r>
      <w:proofErr w:type="spellEnd"/>
      <w:r w:rsidRPr="00685273">
        <w:rPr>
          <w:i/>
          <w:iCs/>
          <w:sz w:val="18"/>
          <w:szCs w:val="18"/>
        </w:rPr>
        <w:t xml:space="preserve"> </w:t>
      </w:r>
      <w:proofErr w:type="spellStart"/>
      <w:r w:rsidRPr="00685273">
        <w:rPr>
          <w:i/>
          <w:iCs/>
          <w:sz w:val="18"/>
          <w:szCs w:val="18"/>
        </w:rPr>
        <w:t>arī</w:t>
      </w:r>
      <w:proofErr w:type="spellEnd"/>
      <w:r w:rsidRPr="00685273">
        <w:rPr>
          <w:i/>
          <w:iCs/>
          <w:sz w:val="18"/>
          <w:szCs w:val="18"/>
        </w:rPr>
        <w:t xml:space="preserve"> </w:t>
      </w:r>
      <w:proofErr w:type="spellStart"/>
      <w:r w:rsidRPr="00685273">
        <w:rPr>
          <w:i/>
          <w:iCs/>
          <w:sz w:val="18"/>
          <w:szCs w:val="18"/>
        </w:rPr>
        <w:t>cit</w:t>
      </w:r>
      <w:r>
        <w:rPr>
          <w:i/>
          <w:iCs/>
          <w:sz w:val="18"/>
          <w:szCs w:val="18"/>
        </w:rPr>
        <w:t>a</w:t>
      </w:r>
      <w:proofErr w:type="spellEnd"/>
      <w:r>
        <w:rPr>
          <w:i/>
          <w:iCs/>
          <w:sz w:val="18"/>
          <w:szCs w:val="18"/>
        </w:rPr>
        <w:t xml:space="preserve"> </w:t>
      </w:r>
      <w:proofErr w:type="spellStart"/>
      <w:r>
        <w:rPr>
          <w:i/>
          <w:iCs/>
          <w:sz w:val="18"/>
          <w:szCs w:val="18"/>
        </w:rPr>
        <w:t>informācija</w:t>
      </w:r>
      <w:proofErr w:type="spellEnd"/>
      <w:r w:rsidRPr="00685273">
        <w:rPr>
          <w:i/>
          <w:iCs/>
          <w:sz w:val="18"/>
          <w:szCs w:val="18"/>
        </w:rPr>
        <w:t xml:space="preserve"> </w:t>
      </w:r>
      <w:proofErr w:type="spellStart"/>
      <w:r w:rsidRPr="00685273">
        <w:rPr>
          <w:i/>
          <w:iCs/>
          <w:sz w:val="18"/>
          <w:szCs w:val="18"/>
        </w:rPr>
        <w:t>ar</w:t>
      </w:r>
      <w:proofErr w:type="spellEnd"/>
      <w:r w:rsidRPr="00685273">
        <w:rPr>
          <w:i/>
          <w:iCs/>
          <w:sz w:val="18"/>
          <w:szCs w:val="18"/>
        </w:rPr>
        <w:t xml:space="preserve"> API </w:t>
      </w:r>
      <w:proofErr w:type="spellStart"/>
      <w:r w:rsidRPr="00685273">
        <w:rPr>
          <w:i/>
          <w:iCs/>
          <w:sz w:val="18"/>
          <w:szCs w:val="18"/>
        </w:rPr>
        <w:t>Pārvaldnieku</w:t>
      </w:r>
      <w:proofErr w:type="spellEnd"/>
      <w:r w:rsidRPr="00685273">
        <w:rPr>
          <w:i/>
          <w:iCs/>
          <w:sz w:val="18"/>
          <w:szCs w:val="18"/>
        </w:rPr>
        <w:t xml:space="preserve"> </w:t>
      </w:r>
      <w:proofErr w:type="spellStart"/>
      <w:r w:rsidRPr="00685273">
        <w:rPr>
          <w:i/>
          <w:iCs/>
          <w:sz w:val="18"/>
          <w:szCs w:val="18"/>
        </w:rPr>
        <w:t>saistītos</w:t>
      </w:r>
      <w:proofErr w:type="spellEnd"/>
      <w:r w:rsidRPr="00685273">
        <w:rPr>
          <w:i/>
          <w:iCs/>
          <w:sz w:val="18"/>
          <w:szCs w:val="18"/>
        </w:rPr>
        <w:t xml:space="preserve"> </w:t>
      </w:r>
      <w:proofErr w:type="spellStart"/>
      <w:r w:rsidRPr="00685273">
        <w:rPr>
          <w:i/>
          <w:iCs/>
          <w:sz w:val="18"/>
          <w:szCs w:val="18"/>
        </w:rPr>
        <w:t>jautājumos</w:t>
      </w:r>
      <w:proofErr w:type="spellEnd"/>
    </w:p>
    <w:p w14:paraId="3C3AD85E" w14:textId="77777777" w:rsidR="00685273" w:rsidRDefault="00685273" w:rsidP="001F0A17">
      <w:pPr>
        <w:jc w:val="both"/>
      </w:pPr>
    </w:p>
    <w:p w14:paraId="388B558E" w14:textId="77777777" w:rsidR="00855C8A" w:rsidRPr="00E408FB" w:rsidRDefault="00855C8A" w:rsidP="00855C8A">
      <w:pPr>
        <w:pStyle w:val="NewOldNormal"/>
        <w:spacing w:line="240" w:lineRule="auto"/>
        <w:jc w:val="both"/>
      </w:pPr>
      <w:r w:rsidRPr="00317252">
        <w:t>Norādītaja</w:t>
      </w:r>
      <w:r>
        <w:t xml:space="preserve">m datu ņēmējam </w:t>
      </w:r>
      <w:r w:rsidRPr="00317252">
        <w:t>tiks izveidots API Izstrādātāju</w:t>
      </w:r>
      <w:r>
        <w:t xml:space="preserve"> </w:t>
      </w:r>
      <w:r w:rsidRPr="00317252">
        <w:t xml:space="preserve">portāla </w:t>
      </w:r>
      <w:r>
        <w:t>l</w:t>
      </w:r>
      <w:r w:rsidRPr="00317252">
        <w:t>ietotājs</w:t>
      </w:r>
      <w:r>
        <w:t>.</w:t>
      </w:r>
    </w:p>
    <w:p w14:paraId="545E0665" w14:textId="77777777" w:rsidR="001F0A17" w:rsidRPr="00855C8A" w:rsidRDefault="001F0A17" w:rsidP="001F0A17">
      <w:pPr>
        <w:jc w:val="both"/>
        <w:rPr>
          <w:lang w:val="lv-LV"/>
        </w:rPr>
      </w:pPr>
      <w:r w:rsidRPr="00855C8A">
        <w:rPr>
          <w:lang w:val="lv-LV"/>
        </w:rPr>
        <w:t>API izsaukumu veikšanai testa un produkcijas vidē datu ņēmējam tiks izveidota sertifikāta autentifikācija.</w:t>
      </w:r>
    </w:p>
    <w:p w14:paraId="36283A6B" w14:textId="77777777" w:rsidR="001F0A17" w:rsidRPr="00855C8A" w:rsidRDefault="001F0A17" w:rsidP="001F0A17">
      <w:pPr>
        <w:jc w:val="both"/>
        <w:rPr>
          <w:lang w:val="lv-LV"/>
        </w:rPr>
      </w:pPr>
    </w:p>
    <w:p w14:paraId="4055D9A9" w14:textId="77777777" w:rsidR="001F0A17" w:rsidRPr="00F73B65" w:rsidRDefault="001F0A17" w:rsidP="001F0A17">
      <w:pPr>
        <w:pStyle w:val="Sarakstarindkopa"/>
        <w:numPr>
          <w:ilvl w:val="0"/>
          <w:numId w:val="15"/>
        </w:numPr>
        <w:spacing w:after="120"/>
        <w:jc w:val="both"/>
        <w:rPr>
          <w:b/>
          <w:bCs/>
          <w:sz w:val="24"/>
          <w:szCs w:val="24"/>
        </w:rPr>
      </w:pPr>
      <w:r w:rsidRPr="00F73B65">
        <w:rPr>
          <w:b/>
          <w:bCs/>
          <w:sz w:val="24"/>
          <w:szCs w:val="24"/>
          <w:u w:val="single"/>
        </w:rPr>
        <w:t>Informācija par piekļuvi</w:t>
      </w:r>
      <w:r w:rsidRPr="00F73B65">
        <w:rPr>
          <w:b/>
          <w:bCs/>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4"/>
      </w:tblGrid>
      <w:tr w:rsidR="001F0A17" w:rsidRPr="003A0F80" w14:paraId="6F7ABB3E" w14:textId="77777777" w:rsidTr="00E82214">
        <w:tc>
          <w:tcPr>
            <w:tcW w:w="8931" w:type="dxa"/>
            <w:tcBorders>
              <w:top w:val="single" w:sz="4" w:space="0" w:color="auto"/>
              <w:left w:val="single" w:sz="4" w:space="0" w:color="auto"/>
              <w:bottom w:val="single" w:sz="4" w:space="0" w:color="auto"/>
              <w:right w:val="single" w:sz="4" w:space="0" w:color="auto"/>
            </w:tcBorders>
            <w:shd w:val="clear" w:color="auto" w:fill="D9D9D9"/>
            <w:hideMark/>
          </w:tcPr>
          <w:p w14:paraId="388C0A7A" w14:textId="77777777" w:rsidR="001F0A17" w:rsidRDefault="001F0A17" w:rsidP="003A0F80">
            <w:pPr>
              <w:pStyle w:val="NewOldNormal"/>
              <w:spacing w:line="240" w:lineRule="auto"/>
            </w:pPr>
            <w:r>
              <w:t>Statiska IP adrese/es</w:t>
            </w:r>
            <w:r>
              <w:rPr>
                <w:rStyle w:val="Vresatsauce"/>
              </w:rPr>
              <w:footnoteReference w:id="1"/>
            </w:r>
            <w:r>
              <w:t>, no kuras/-</w:t>
            </w:r>
            <w:proofErr w:type="spellStart"/>
            <w:r>
              <w:t>ām</w:t>
            </w:r>
            <w:proofErr w:type="spellEnd"/>
            <w:r>
              <w:t xml:space="preserve"> iestāde veiks pieslēgšanos pie API Pārvaldnieka testa vides</w:t>
            </w:r>
          </w:p>
        </w:tc>
      </w:tr>
      <w:tr w:rsidR="001F0A17" w:rsidRPr="003A0F80" w14:paraId="7E27B024" w14:textId="77777777" w:rsidTr="00E82214">
        <w:tc>
          <w:tcPr>
            <w:tcW w:w="8931" w:type="dxa"/>
            <w:tcBorders>
              <w:top w:val="single" w:sz="4" w:space="0" w:color="auto"/>
              <w:left w:val="single" w:sz="4" w:space="0" w:color="auto"/>
              <w:bottom w:val="single" w:sz="4" w:space="0" w:color="auto"/>
              <w:right w:val="single" w:sz="4" w:space="0" w:color="auto"/>
            </w:tcBorders>
          </w:tcPr>
          <w:p w14:paraId="526E19F5" w14:textId="77777777" w:rsidR="00F73B65" w:rsidRDefault="00F73B65" w:rsidP="003A0F80">
            <w:pPr>
              <w:jc w:val="both"/>
            </w:pPr>
          </w:p>
          <w:p w14:paraId="64E69D26" w14:textId="77777777" w:rsidR="006A1A62" w:rsidRDefault="006A1A62" w:rsidP="003A0F80">
            <w:pPr>
              <w:jc w:val="both"/>
            </w:pPr>
          </w:p>
        </w:tc>
      </w:tr>
    </w:tbl>
    <w:p w14:paraId="539D4026" w14:textId="77777777" w:rsidR="00CC5A7B" w:rsidRPr="00FA2652" w:rsidRDefault="00CC5A7B" w:rsidP="000B4358">
      <w:pPr>
        <w:jc w:val="both"/>
        <w:rPr>
          <w:lang w:val="lv-LV"/>
        </w:rPr>
      </w:pPr>
    </w:p>
    <w:p w14:paraId="52B2E15F" w14:textId="77777777" w:rsidR="00A153CD" w:rsidRPr="00A153CD" w:rsidRDefault="00A153CD" w:rsidP="00A153CD">
      <w:pPr>
        <w:rPr>
          <w:i/>
          <w:iCs/>
          <w:lang w:val="lv-LV"/>
        </w:rPr>
      </w:pPr>
      <w:r w:rsidRPr="00A153CD">
        <w:rPr>
          <w:u w:val="single"/>
          <w:lang w:val="lv-LV"/>
        </w:rPr>
        <w:t xml:space="preserve">Tīmekļa </w:t>
      </w:r>
      <w:proofErr w:type="spellStart"/>
      <w:r w:rsidRPr="00A153CD">
        <w:rPr>
          <w:u w:val="single"/>
          <w:lang w:val="lv-LV"/>
        </w:rPr>
        <w:t>pakalpes</w:t>
      </w:r>
      <w:proofErr w:type="spellEnd"/>
      <w:r w:rsidRPr="00A153CD">
        <w:rPr>
          <w:u w:val="single"/>
          <w:lang w:val="lv-LV"/>
        </w:rPr>
        <w:t>, pie kurām nodrošināt piekļuvi</w:t>
      </w:r>
      <w:r w:rsidR="00E82214">
        <w:rPr>
          <w:u w:val="single"/>
          <w:lang w:val="lv-LV"/>
        </w:rPr>
        <w:t xml:space="preserve"> </w:t>
      </w:r>
      <w:r w:rsidRPr="006456BD">
        <w:rPr>
          <w:lang w:val="lv-LV"/>
        </w:rPr>
        <w:t xml:space="preserve">→ </w:t>
      </w:r>
      <w:r w:rsidRPr="00A153CD">
        <w:rPr>
          <w:i/>
          <w:iCs/>
          <w:lang w:val="lv-LV"/>
        </w:rPr>
        <w:t xml:space="preserve">atzīmēt ar </w:t>
      </w:r>
      <w:r w:rsidRPr="00593BCB">
        <w:rPr>
          <w:i/>
          <w:iCs/>
        </w:rPr>
        <w:sym w:font="Wingdings" w:char="F0FD"/>
      </w:r>
      <w:r w:rsidRPr="00A153CD">
        <w:rPr>
          <w:i/>
          <w:iCs/>
          <w:lang w:val="lv-LV"/>
        </w:rPr>
        <w:t>:</w:t>
      </w:r>
    </w:p>
    <w:p w14:paraId="337CE51C" w14:textId="77777777" w:rsidR="00A153CD" w:rsidRPr="00A153CD" w:rsidRDefault="00A153CD" w:rsidP="00A153CD">
      <w:pPr>
        <w:rPr>
          <w:u w:val="single"/>
          <w:lang w:val="lv-LV"/>
        </w:rPr>
      </w:pPr>
    </w:p>
    <w:p w14:paraId="596E36B7" w14:textId="77777777" w:rsidR="00A153CD" w:rsidRPr="00A153CD" w:rsidRDefault="00A153CD" w:rsidP="00A153CD">
      <w:pPr>
        <w:jc w:val="both"/>
        <w:rPr>
          <w:lang w:val="lv-LV"/>
        </w:rPr>
      </w:pPr>
      <w:r w:rsidRPr="00A153CD">
        <w:rPr>
          <w:lang w:val="lv-LV"/>
        </w:rPr>
        <w:t xml:space="preserve">       </w:t>
      </w:r>
      <w:r w:rsidRPr="005042AC">
        <w:sym w:font="Wingdings" w:char="F0A8"/>
      </w:r>
      <w:r w:rsidRPr="00A153CD">
        <w:rPr>
          <w:lang w:val="lv-LV"/>
        </w:rPr>
        <w:t xml:space="preserve"> </w:t>
      </w:r>
      <w:bookmarkStart w:id="3" w:name="_Hlk54267598"/>
      <w:r w:rsidRPr="00A153CD">
        <w:rPr>
          <w:lang w:val="lv-LV"/>
        </w:rPr>
        <w:t>Publiskās daļas (vispārpieejamas) informācijas servisi</w:t>
      </w:r>
      <w:r w:rsidR="00E82214">
        <w:rPr>
          <w:lang w:val="lv-LV"/>
        </w:rPr>
        <w:t xml:space="preserve"> (sk. pielikumā 1.punktu)</w:t>
      </w:r>
    </w:p>
    <w:p w14:paraId="7435F89F" w14:textId="77777777" w:rsidR="00A153CD" w:rsidRPr="00A153CD" w:rsidRDefault="00A153CD" w:rsidP="00A153CD">
      <w:pPr>
        <w:jc w:val="both"/>
        <w:rPr>
          <w:lang w:val="lv-LV"/>
        </w:rPr>
      </w:pPr>
    </w:p>
    <w:p w14:paraId="558FEC6A" w14:textId="77777777" w:rsidR="00A153CD" w:rsidRDefault="00A153CD" w:rsidP="00A153CD">
      <w:pPr>
        <w:ind w:left="720"/>
        <w:jc w:val="both"/>
        <w:rPr>
          <w:lang w:val="lv-LV"/>
        </w:rPr>
      </w:pPr>
      <w:r w:rsidRPr="00A153CD">
        <w:rPr>
          <w:lang w:val="lv-LV"/>
        </w:rPr>
        <w:t xml:space="preserve">     Vai informācija nepieciešama </w:t>
      </w:r>
      <w:proofErr w:type="spellStart"/>
      <w:r w:rsidRPr="00A153CD">
        <w:rPr>
          <w:lang w:val="lv-LV"/>
        </w:rPr>
        <w:t>atkalizmantošanas</w:t>
      </w:r>
      <w:proofErr w:type="spellEnd"/>
      <w:r w:rsidR="007D407A">
        <w:rPr>
          <w:rStyle w:val="Vresatsauce"/>
          <w:lang w:val="lv-LV"/>
        </w:rPr>
        <w:footnoteReference w:id="2"/>
      </w:r>
      <w:r w:rsidRPr="00A153CD">
        <w:rPr>
          <w:lang w:val="lv-LV"/>
        </w:rPr>
        <w:t xml:space="preserve"> nolūkā </w:t>
      </w:r>
      <w:r w:rsidRPr="006456BD">
        <w:rPr>
          <w:lang w:val="lv-LV"/>
        </w:rPr>
        <w:t xml:space="preserve">→ </w:t>
      </w:r>
      <w:r w:rsidRPr="00593BCB">
        <w:rPr>
          <w:i/>
          <w:iCs/>
          <w:lang w:val="lv-LV"/>
        </w:rPr>
        <w:t xml:space="preserve">atzīmēt ar </w:t>
      </w:r>
      <w:r w:rsidRPr="00593BCB">
        <w:rPr>
          <w:i/>
          <w:iCs/>
        </w:rPr>
        <w:sym w:font="Wingdings" w:char="F0FD"/>
      </w:r>
      <w:r w:rsidRPr="00593BCB">
        <w:rPr>
          <w:i/>
          <w:iCs/>
          <w:lang w:val="lv-LV"/>
        </w:rPr>
        <w:t>:</w:t>
      </w:r>
      <w:r w:rsidRPr="00593BCB">
        <w:rPr>
          <w:lang w:val="lv-LV"/>
        </w:rPr>
        <w:t xml:space="preserve"> </w:t>
      </w:r>
      <w:r>
        <w:rPr>
          <w:lang w:val="lv-LV"/>
        </w:rPr>
        <w:t xml:space="preserve"> </w:t>
      </w:r>
    </w:p>
    <w:p w14:paraId="0D6D73B4" w14:textId="77777777" w:rsidR="00A153CD" w:rsidRPr="00DE73D5" w:rsidRDefault="00A153CD" w:rsidP="00A153CD">
      <w:pPr>
        <w:ind w:left="720"/>
        <w:jc w:val="both"/>
        <w:rPr>
          <w:i/>
          <w:iCs/>
        </w:rPr>
      </w:pPr>
      <w:r>
        <w:rPr>
          <w:lang w:val="lv-LV"/>
        </w:rPr>
        <w:t xml:space="preserve">     </w:t>
      </w:r>
      <w:r w:rsidRPr="00593BCB">
        <w:rPr>
          <w:i/>
          <w:iCs/>
        </w:rPr>
        <w:t>(</w:t>
      </w:r>
      <w:proofErr w:type="spellStart"/>
      <w:r w:rsidRPr="00593BCB">
        <w:rPr>
          <w:i/>
          <w:iCs/>
        </w:rPr>
        <w:t>aizpilda</w:t>
      </w:r>
      <w:proofErr w:type="spellEnd"/>
      <w:r w:rsidRPr="00593BCB">
        <w:rPr>
          <w:i/>
          <w:iCs/>
        </w:rPr>
        <w:t xml:space="preserve"> tikai </w:t>
      </w:r>
      <w:proofErr w:type="spellStart"/>
      <w:r w:rsidRPr="00593BCB">
        <w:rPr>
          <w:i/>
          <w:iCs/>
        </w:rPr>
        <w:t>privātpersonas</w:t>
      </w:r>
      <w:proofErr w:type="spellEnd"/>
      <w:r>
        <w:rPr>
          <w:i/>
          <w:iCs/>
        </w:rPr>
        <w:t>):</w:t>
      </w:r>
    </w:p>
    <w:p w14:paraId="3AFC8806" w14:textId="77777777" w:rsidR="00A153CD" w:rsidRDefault="00A153CD" w:rsidP="00A153CD">
      <w:pPr>
        <w:jc w:val="both"/>
      </w:pPr>
      <w:r>
        <w:t xml:space="preserve">                     </w:t>
      </w:r>
      <w:r w:rsidRPr="00882598">
        <w:sym w:font="Wingdings" w:char="F0A8"/>
      </w:r>
      <w:r w:rsidRPr="00882598">
        <w:t xml:space="preserve"> </w:t>
      </w:r>
      <w:proofErr w:type="spellStart"/>
      <w:r>
        <w:t>nē</w:t>
      </w:r>
      <w:proofErr w:type="spellEnd"/>
      <w:r w:rsidRPr="00882598">
        <w:t xml:space="preserve">        </w:t>
      </w:r>
    </w:p>
    <w:p w14:paraId="04FB1A89" w14:textId="77777777" w:rsidR="00A153CD" w:rsidRDefault="00A153CD" w:rsidP="00A153CD">
      <w:pPr>
        <w:jc w:val="both"/>
      </w:pPr>
      <w:r>
        <w:t xml:space="preserve">                     </w:t>
      </w:r>
      <w:r w:rsidRPr="00882598">
        <w:sym w:font="Wingdings" w:char="F0A8"/>
      </w:r>
      <w:r w:rsidRPr="00882598">
        <w:t xml:space="preserve"> </w:t>
      </w:r>
      <w:proofErr w:type="spellStart"/>
      <w:r>
        <w:t>jā</w:t>
      </w:r>
      <w:proofErr w:type="spellEnd"/>
      <w:r w:rsidRPr="00882598">
        <w:t xml:space="preserve">   </w:t>
      </w:r>
      <w:r w:rsidRPr="00882598">
        <w:sym w:font="Symbol" w:char="F0AE"/>
      </w:r>
      <w:r w:rsidRPr="00882598">
        <w:t xml:space="preserve"> </w:t>
      </w:r>
      <w:proofErr w:type="spellStart"/>
      <w:r w:rsidRPr="00593BCB">
        <w:rPr>
          <w:i/>
          <w:iCs/>
        </w:rPr>
        <w:t>norāda</w:t>
      </w:r>
      <w:proofErr w:type="spellEnd"/>
      <w:r w:rsidRPr="00593BCB">
        <w:rPr>
          <w:i/>
          <w:iCs/>
        </w:rPr>
        <w:t>:</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tblGrid>
      <w:tr w:rsidR="00A153CD" w:rsidRPr="00FA2652" w14:paraId="16CB357C" w14:textId="77777777" w:rsidTr="00535F2D">
        <w:tc>
          <w:tcPr>
            <w:tcW w:w="7371" w:type="dxa"/>
            <w:shd w:val="clear" w:color="auto" w:fill="D9D9D9"/>
          </w:tcPr>
          <w:p w14:paraId="3035B0C5" w14:textId="77777777" w:rsidR="00A153CD" w:rsidRPr="00FC0577" w:rsidRDefault="00A153CD" w:rsidP="00535F2D">
            <w:pPr>
              <w:pStyle w:val="NewOldNormal"/>
              <w:spacing w:line="240" w:lineRule="auto"/>
              <w:rPr>
                <w:i/>
                <w:iCs/>
                <w:sz w:val="22"/>
                <w:szCs w:val="22"/>
              </w:rPr>
            </w:pPr>
            <w:r w:rsidRPr="00FC0577">
              <w:rPr>
                <w:i/>
                <w:iCs/>
                <w:sz w:val="22"/>
                <w:szCs w:val="22"/>
              </w:rPr>
              <w:t>Preci/ -es, pakalpojumu/ -</w:t>
            </w:r>
            <w:proofErr w:type="spellStart"/>
            <w:r w:rsidRPr="00FC0577">
              <w:rPr>
                <w:i/>
                <w:iCs/>
                <w:sz w:val="22"/>
                <w:szCs w:val="22"/>
              </w:rPr>
              <w:t>us</w:t>
            </w:r>
            <w:proofErr w:type="spellEnd"/>
            <w:r w:rsidRPr="00FC0577">
              <w:rPr>
                <w:i/>
                <w:iCs/>
                <w:sz w:val="22"/>
                <w:szCs w:val="22"/>
              </w:rPr>
              <w:t>, kā izveidei nepieciešama informācija</w:t>
            </w:r>
          </w:p>
        </w:tc>
      </w:tr>
      <w:tr w:rsidR="00A153CD" w:rsidRPr="00FA2652" w14:paraId="4C5E6ABB" w14:textId="77777777" w:rsidTr="00535F2D">
        <w:tc>
          <w:tcPr>
            <w:tcW w:w="7371" w:type="dxa"/>
          </w:tcPr>
          <w:p w14:paraId="0CCF8734" w14:textId="77777777" w:rsidR="00A153CD" w:rsidRDefault="00A153CD" w:rsidP="00535F2D">
            <w:pPr>
              <w:jc w:val="both"/>
              <w:rPr>
                <w:sz w:val="22"/>
                <w:szCs w:val="22"/>
                <w:lang w:val="lv-LV"/>
              </w:rPr>
            </w:pPr>
          </w:p>
          <w:p w14:paraId="10828F5D" w14:textId="77777777" w:rsidR="00E74AB4" w:rsidRPr="00FC0577" w:rsidRDefault="00E74AB4" w:rsidP="00535F2D">
            <w:pPr>
              <w:jc w:val="both"/>
              <w:rPr>
                <w:sz w:val="22"/>
                <w:szCs w:val="22"/>
                <w:lang w:val="lv-LV"/>
              </w:rPr>
            </w:pPr>
          </w:p>
          <w:p w14:paraId="7BC2A279" w14:textId="77777777" w:rsidR="00F73B65" w:rsidRDefault="00F73B65" w:rsidP="00535F2D">
            <w:pPr>
              <w:jc w:val="both"/>
              <w:rPr>
                <w:sz w:val="22"/>
                <w:szCs w:val="22"/>
                <w:lang w:val="lv-LV"/>
              </w:rPr>
            </w:pPr>
          </w:p>
          <w:p w14:paraId="74DFE4EE" w14:textId="77777777" w:rsidR="00A153CD" w:rsidRPr="00FC0577" w:rsidRDefault="00A153CD" w:rsidP="00535F2D">
            <w:pPr>
              <w:jc w:val="both"/>
              <w:rPr>
                <w:sz w:val="22"/>
                <w:szCs w:val="22"/>
                <w:lang w:val="lv-LV"/>
              </w:rPr>
            </w:pPr>
          </w:p>
        </w:tc>
      </w:tr>
    </w:tbl>
    <w:p w14:paraId="5D3173E7" w14:textId="77777777" w:rsidR="00A153CD" w:rsidRPr="006456BD" w:rsidRDefault="00A153CD" w:rsidP="00A153CD">
      <w:pPr>
        <w:jc w:val="both"/>
      </w:pPr>
    </w:p>
    <w:p w14:paraId="4D385B4E" w14:textId="77777777" w:rsidR="00A153CD" w:rsidRDefault="00A153CD" w:rsidP="00A153CD">
      <w:pPr>
        <w:jc w:val="both"/>
        <w:rPr>
          <w:i/>
          <w:lang w:val="lv-LV"/>
        </w:rPr>
      </w:pPr>
      <w:r>
        <w:t xml:space="preserve">        </w:t>
      </w:r>
      <w:r w:rsidRPr="005042AC">
        <w:sym w:font="Wingdings" w:char="F0A8"/>
      </w:r>
      <w:r>
        <w:t xml:space="preserve"> N</w:t>
      </w:r>
      <w:proofErr w:type="spellStart"/>
      <w:r>
        <w:rPr>
          <w:lang w:val="lv-LV"/>
        </w:rPr>
        <w:t>ep</w:t>
      </w:r>
      <w:r>
        <w:t>ubliskās</w:t>
      </w:r>
      <w:proofErr w:type="spellEnd"/>
      <w:r>
        <w:t xml:space="preserve"> </w:t>
      </w:r>
      <w:proofErr w:type="spellStart"/>
      <w:r>
        <w:t>daļas</w:t>
      </w:r>
      <w:proofErr w:type="spellEnd"/>
      <w:r>
        <w:t xml:space="preserve"> (</w:t>
      </w:r>
      <w:proofErr w:type="spellStart"/>
      <w:r>
        <w:t>ierobežotas</w:t>
      </w:r>
      <w:proofErr w:type="spellEnd"/>
      <w:r>
        <w:t xml:space="preserve"> </w:t>
      </w:r>
      <w:proofErr w:type="spellStart"/>
      <w:r>
        <w:t>pieejamības</w:t>
      </w:r>
      <w:proofErr w:type="spellEnd"/>
      <w:r>
        <w:t xml:space="preserve">) </w:t>
      </w:r>
      <w:proofErr w:type="spellStart"/>
      <w:r>
        <w:t>informācijas</w:t>
      </w:r>
      <w:proofErr w:type="spellEnd"/>
      <w:r>
        <w:t xml:space="preserve"> </w:t>
      </w:r>
      <w:proofErr w:type="spellStart"/>
      <w:r>
        <w:t>servisi</w:t>
      </w:r>
      <w:proofErr w:type="spellEnd"/>
      <w:r w:rsidR="00E82214">
        <w:t xml:space="preserve"> </w:t>
      </w:r>
      <w:r w:rsidR="00E82214">
        <w:rPr>
          <w:lang w:val="lv-LV"/>
        </w:rPr>
        <w:t xml:space="preserve">(sk. pielikumā </w:t>
      </w:r>
      <w:proofErr w:type="gramStart"/>
      <w:r w:rsidR="00E82214">
        <w:rPr>
          <w:lang w:val="lv-LV"/>
        </w:rPr>
        <w:t>2.punktu</w:t>
      </w:r>
      <w:proofErr w:type="gramEnd"/>
      <w:r w:rsidR="00E82214">
        <w:rPr>
          <w:lang w:val="lv-LV"/>
        </w:rPr>
        <w:t xml:space="preserve">) – </w:t>
      </w:r>
      <w:r w:rsidR="007D407A">
        <w:t xml:space="preserve">bez </w:t>
      </w:r>
      <w:proofErr w:type="spellStart"/>
      <w:r w:rsidR="007D407A">
        <w:t>ierobežojumiem</w:t>
      </w:r>
      <w:proofErr w:type="spellEnd"/>
      <w:r w:rsidR="007D407A">
        <w:t xml:space="preserve"> </w:t>
      </w:r>
      <w:proofErr w:type="spellStart"/>
      <w:r w:rsidR="007D407A">
        <w:t>ir</w:t>
      </w:r>
      <w:proofErr w:type="spellEnd"/>
      <w:r w:rsidR="007D407A">
        <w:t xml:space="preserve"> </w:t>
      </w:r>
      <w:proofErr w:type="spellStart"/>
      <w:r w:rsidR="007D407A">
        <w:t>tiesīgas</w:t>
      </w:r>
      <w:proofErr w:type="spellEnd"/>
      <w:r w:rsidR="007D407A">
        <w:t xml:space="preserve"> </w:t>
      </w:r>
      <w:proofErr w:type="spellStart"/>
      <w:r w:rsidR="007D407A">
        <w:t>saņemt</w:t>
      </w:r>
      <w:proofErr w:type="spellEnd"/>
      <w:r>
        <w:t xml:space="preserve"> </w:t>
      </w:r>
      <w:proofErr w:type="spellStart"/>
      <w:r>
        <w:t>tikai</w:t>
      </w:r>
      <w:proofErr w:type="spellEnd"/>
      <w:r>
        <w:t xml:space="preserve"> </w:t>
      </w:r>
      <w:proofErr w:type="spellStart"/>
      <w:r w:rsidRPr="0025285D">
        <w:t>tiesībaizsardzības</w:t>
      </w:r>
      <w:proofErr w:type="spellEnd"/>
      <w:r w:rsidRPr="0025285D">
        <w:t xml:space="preserve"> </w:t>
      </w:r>
      <w:proofErr w:type="spellStart"/>
      <w:r w:rsidRPr="0025285D">
        <w:t>institūcij</w:t>
      </w:r>
      <w:r w:rsidR="007D407A">
        <w:t>as</w:t>
      </w:r>
      <w:proofErr w:type="spellEnd"/>
      <w:r>
        <w:t xml:space="preserve"> un </w:t>
      </w:r>
      <w:proofErr w:type="spellStart"/>
      <w:r w:rsidRPr="0025285D">
        <w:t>uzraudzība</w:t>
      </w:r>
      <w:r>
        <w:t>s</w:t>
      </w:r>
      <w:proofErr w:type="spellEnd"/>
      <w:r>
        <w:t>/</w:t>
      </w:r>
      <w:r w:rsidRPr="0025285D">
        <w:t xml:space="preserve"> </w:t>
      </w:r>
      <w:proofErr w:type="spellStart"/>
      <w:r w:rsidRPr="0025285D">
        <w:t>kontroles</w:t>
      </w:r>
      <w:proofErr w:type="spellEnd"/>
      <w:r w:rsidRPr="0025285D">
        <w:t xml:space="preserve"> </w:t>
      </w:r>
      <w:proofErr w:type="spellStart"/>
      <w:r w:rsidRPr="0025285D">
        <w:t>institūcij</w:t>
      </w:r>
      <w:r w:rsidR="007D407A">
        <w:t>as</w:t>
      </w:r>
      <w:proofErr w:type="spellEnd"/>
      <w:r w:rsidRPr="0025285D">
        <w:t xml:space="preserve"> </w:t>
      </w:r>
      <w:r>
        <w:t>NILLTPF</w:t>
      </w:r>
      <w:r w:rsidRPr="0025285D">
        <w:t xml:space="preserve"> </w:t>
      </w:r>
      <w:proofErr w:type="spellStart"/>
      <w:r w:rsidRPr="0025285D">
        <w:t>novēršanas</w:t>
      </w:r>
      <w:proofErr w:type="spellEnd"/>
      <w:r w:rsidRPr="0025285D">
        <w:t xml:space="preserve"> </w:t>
      </w:r>
      <w:proofErr w:type="spellStart"/>
      <w:r w:rsidRPr="0025285D">
        <w:t>jomā</w:t>
      </w:r>
      <w:proofErr w:type="spellEnd"/>
      <w:r w:rsidR="00E82214">
        <w:rPr>
          <w:rStyle w:val="Vresatsauce"/>
        </w:rPr>
        <w:footnoteReference w:id="3"/>
      </w:r>
      <w:r>
        <w:t xml:space="preserve"> </w:t>
      </w:r>
    </w:p>
    <w:bookmarkEnd w:id="3"/>
    <w:p w14:paraId="061398E1" w14:textId="77777777" w:rsidR="00F73B65" w:rsidRPr="001259F2" w:rsidRDefault="00F73B65" w:rsidP="000B4358">
      <w:pPr>
        <w:jc w:val="both"/>
        <w:rPr>
          <w:lang w:val="lv-LV"/>
        </w:rPr>
      </w:pPr>
    </w:p>
    <w:p w14:paraId="38DCA58A" w14:textId="77777777" w:rsidR="003A7636" w:rsidRPr="00A20761" w:rsidRDefault="00EA5340" w:rsidP="003A7636">
      <w:pPr>
        <w:jc w:val="both"/>
        <w:rPr>
          <w:b/>
          <w:bCs/>
          <w:u w:val="single"/>
          <w:lang w:val="lv-LV"/>
        </w:rPr>
      </w:pPr>
      <w:r>
        <w:rPr>
          <w:b/>
          <w:bCs/>
          <w:u w:val="single"/>
          <w:lang w:val="lv-LV"/>
        </w:rPr>
        <w:t>3</w:t>
      </w:r>
      <w:r w:rsidR="003A7636" w:rsidRPr="00A20761">
        <w:rPr>
          <w:b/>
          <w:bCs/>
          <w:u w:val="single"/>
          <w:lang w:val="lv-LV"/>
        </w:rPr>
        <w:t>. Apliecinājumi</w:t>
      </w:r>
      <w:r w:rsidR="00F73B65" w:rsidRPr="00A20761">
        <w:rPr>
          <w:b/>
          <w:bCs/>
          <w:u w:val="single"/>
          <w:lang w:val="lv-LV"/>
        </w:rPr>
        <w:t>:</w:t>
      </w:r>
    </w:p>
    <w:p w14:paraId="03C762A6" w14:textId="77777777" w:rsidR="00875465" w:rsidRPr="00A20761" w:rsidRDefault="00875465" w:rsidP="00075FB3">
      <w:pPr>
        <w:jc w:val="both"/>
        <w:rPr>
          <w:lang w:val="lv-LV"/>
        </w:rPr>
      </w:pPr>
    </w:p>
    <w:p w14:paraId="132020AC" w14:textId="2B205D8C" w:rsidR="00A20761" w:rsidRPr="00A20761" w:rsidRDefault="00A20761" w:rsidP="00A20761">
      <w:pPr>
        <w:jc w:val="both"/>
        <w:rPr>
          <w:lang w:val="lv-LV"/>
        </w:rPr>
      </w:pPr>
      <w:r w:rsidRPr="00A20761">
        <w:rPr>
          <w:lang w:val="lv-LV"/>
        </w:rPr>
        <w:t xml:space="preserve">Atbilstoši Ministru kabineta </w:t>
      </w:r>
      <w:r w:rsidR="004B7A60" w:rsidRPr="004B7A60">
        <w:t xml:space="preserve">2016. gada 14. </w:t>
      </w:r>
      <w:proofErr w:type="spellStart"/>
      <w:r w:rsidR="004B7A60">
        <w:t>j</w:t>
      </w:r>
      <w:r w:rsidR="004B7A60" w:rsidRPr="004B7A60">
        <w:t>ūnij</w:t>
      </w:r>
      <w:r w:rsidR="004B7A60">
        <w:t>a</w:t>
      </w:r>
      <w:proofErr w:type="spellEnd"/>
      <w:r w:rsidR="004B7A60">
        <w:t xml:space="preserve"> </w:t>
      </w:r>
      <w:r w:rsidRPr="00A20761">
        <w:rPr>
          <w:lang w:val="lv-LV"/>
        </w:rPr>
        <w:t xml:space="preserve">noteikumu Nr.374 “Valsts informācijas sistēmu </w:t>
      </w:r>
      <w:proofErr w:type="spellStart"/>
      <w:r w:rsidRPr="00A20761">
        <w:rPr>
          <w:lang w:val="lv-LV"/>
        </w:rPr>
        <w:t>savietotāja</w:t>
      </w:r>
      <w:proofErr w:type="spellEnd"/>
      <w:r w:rsidRPr="00A20761">
        <w:rPr>
          <w:lang w:val="lv-LV"/>
        </w:rPr>
        <w:t xml:space="preserve"> noteikumi” </w:t>
      </w:r>
      <w:proofErr w:type="gramStart"/>
      <w:r w:rsidRPr="00A20761">
        <w:rPr>
          <w:lang w:val="lv-LV"/>
        </w:rPr>
        <w:t>57.punktam</w:t>
      </w:r>
      <w:proofErr w:type="gramEnd"/>
      <w:r w:rsidRPr="00A20761">
        <w:rPr>
          <w:lang w:val="lv-LV"/>
        </w:rPr>
        <w:t>, iesniedzot tiesību pieteikumu</w:t>
      </w:r>
      <w:r w:rsidR="00E74AB4">
        <w:rPr>
          <w:lang w:val="lv-LV"/>
        </w:rPr>
        <w:t>,</w:t>
      </w:r>
      <w:r w:rsidRPr="00A20761">
        <w:rPr>
          <w:lang w:val="lv-LV"/>
        </w:rPr>
        <w:t xml:space="preserve"> datu ņēmējs apliecina, ka ir iepazinies ar Valsts informācijas sistēmu </w:t>
      </w:r>
      <w:proofErr w:type="spellStart"/>
      <w:r w:rsidRPr="00A20761">
        <w:rPr>
          <w:lang w:val="lv-LV"/>
        </w:rPr>
        <w:t>savietotāja</w:t>
      </w:r>
      <w:proofErr w:type="spellEnd"/>
      <w:r w:rsidRPr="00A20761">
        <w:rPr>
          <w:lang w:val="lv-LV"/>
        </w:rPr>
        <w:t xml:space="preserve"> (turpmāk – VISS) infrastruktūras pakalpojumu lietošanas noteikumiem</w:t>
      </w:r>
      <w:r w:rsidRPr="00075FB3">
        <w:rPr>
          <w:rStyle w:val="Vresatsauce"/>
        </w:rPr>
        <w:footnoteReference w:id="4"/>
      </w:r>
      <w:r w:rsidRPr="00A20761">
        <w:rPr>
          <w:lang w:val="lv-LV"/>
        </w:rPr>
        <w:t xml:space="preserve"> un ievēros tos.</w:t>
      </w:r>
    </w:p>
    <w:p w14:paraId="529219F6" w14:textId="77777777" w:rsidR="00A20761" w:rsidRPr="00A20761" w:rsidRDefault="00A20761" w:rsidP="00A20761">
      <w:pPr>
        <w:jc w:val="both"/>
        <w:rPr>
          <w:lang w:val="lv-LV"/>
        </w:rPr>
      </w:pPr>
    </w:p>
    <w:p w14:paraId="49FAC40A" w14:textId="2ECE3635" w:rsidR="00E415B2" w:rsidRDefault="00E415B2" w:rsidP="00E415B2">
      <w:pPr>
        <w:jc w:val="both"/>
        <w:rPr>
          <w:color w:val="000000"/>
          <w:lang w:val="lv-LV"/>
        </w:rPr>
      </w:pPr>
      <w:r>
        <w:rPr>
          <w:lang w:val="lv-LV"/>
        </w:rPr>
        <w:lastRenderedPageBreak/>
        <w:t xml:space="preserve">Datu ņēmējs apliecina, ka, ir iepazinies un ir informējis datu subjektu par šajā pieteikumā norādīto datu apstrādi Uzņēmumu reģistrā un </w:t>
      </w:r>
      <w:r>
        <w:rPr>
          <w:color w:val="000000"/>
          <w:lang w:val="lv-LV"/>
        </w:rPr>
        <w:t xml:space="preserve">Valsts </w:t>
      </w:r>
      <w:r w:rsidR="002D4E91">
        <w:rPr>
          <w:color w:val="000000"/>
          <w:lang w:val="lv-LV"/>
        </w:rPr>
        <w:t xml:space="preserve">digitālās </w:t>
      </w:r>
      <w:r>
        <w:rPr>
          <w:color w:val="000000"/>
          <w:lang w:val="lv-LV"/>
        </w:rPr>
        <w:t>attīstības aģentūrā.</w:t>
      </w:r>
    </w:p>
    <w:p w14:paraId="343F8D06" w14:textId="6016E342" w:rsidR="00E415B2" w:rsidRDefault="00E415B2" w:rsidP="00E415B2">
      <w:pPr>
        <w:spacing w:before="240"/>
        <w:jc w:val="both"/>
        <w:rPr>
          <w:rFonts w:cs="Calibri"/>
          <w:lang w:val="lv-LV"/>
        </w:rPr>
      </w:pPr>
      <w:r>
        <w:rPr>
          <w:rFonts w:cs="Calibri"/>
          <w:lang w:val="lv-LV"/>
        </w:rPr>
        <w:t xml:space="preserve">Atbilstoši </w:t>
      </w:r>
      <w:r w:rsidRPr="00EA5340">
        <w:rPr>
          <w:rFonts w:cs="Calibri"/>
          <w:shd w:val="clear" w:color="auto" w:fill="FFFFFF"/>
          <w:lang w:val="lv-LV"/>
        </w:rPr>
        <w:t>Eiropas Parlamenta un Padomes Regula</w:t>
      </w:r>
      <w:r w:rsidR="004B7A60">
        <w:rPr>
          <w:rFonts w:cs="Calibri"/>
          <w:shd w:val="clear" w:color="auto" w:fill="FFFFFF"/>
          <w:lang w:val="lv-LV"/>
        </w:rPr>
        <w:t>s</w:t>
      </w:r>
      <w:r w:rsidRPr="00EA5340">
        <w:rPr>
          <w:rFonts w:cs="Calibri"/>
          <w:shd w:val="clear" w:color="auto" w:fill="FFFFFF"/>
          <w:lang w:val="lv-LV"/>
        </w:rPr>
        <w:t xml:space="preserve"> (ES) 2016/679 (2016. gada 27. aprīlis) par fizisku personu aizsardzību attiecībā uz personas datu apstrādi un šādu datu brīvu apriti un ar ko atceļ Direktīvu 95/46/EK (Vispārīgā datu aizsardzības regula)</w:t>
      </w:r>
      <w:r>
        <w:rPr>
          <w:rFonts w:cs="Calibri"/>
          <w:color w:val="444444"/>
          <w:shd w:val="clear" w:color="auto" w:fill="FFFFFF"/>
          <w:lang w:val="lv-LV"/>
        </w:rPr>
        <w:t xml:space="preserve"> </w:t>
      </w:r>
      <w:r>
        <w:rPr>
          <w:rFonts w:cs="Calibri"/>
          <w:lang w:val="lv-LV"/>
        </w:rPr>
        <w:t>14. panta prasībām, datu saņēmējam, iekļaujot pieteikumā Uzņēmumu reģistram datus par darbinieku, ir jāinformē viņu kā datu subjektu, ka pieteikumā norādīto fizisko personas datu apstrādi datu apstrādes pārziņa statusā veic:</w:t>
      </w:r>
    </w:p>
    <w:p w14:paraId="0511ED69" w14:textId="77777777" w:rsidR="00E415B2" w:rsidRDefault="00E415B2" w:rsidP="00E415B2">
      <w:pPr>
        <w:pStyle w:val="Sarakstarindkopa"/>
        <w:numPr>
          <w:ilvl w:val="0"/>
          <w:numId w:val="18"/>
        </w:numPr>
        <w:spacing w:before="120"/>
        <w:ind w:left="567" w:hanging="567"/>
        <w:jc w:val="both"/>
        <w:rPr>
          <w:rFonts w:cs="Calibri"/>
        </w:rPr>
      </w:pPr>
      <w:r>
        <w:rPr>
          <w:rFonts w:cs="Calibri"/>
          <w:sz w:val="24"/>
          <w:szCs w:val="24"/>
          <w:u w:val="single"/>
        </w:rPr>
        <w:t>Uzņēmumu reģistrs:</w:t>
      </w:r>
    </w:p>
    <w:p w14:paraId="1BCD7A89" w14:textId="77777777" w:rsidR="00E415B2" w:rsidRDefault="00E415B2" w:rsidP="00E415B2">
      <w:pPr>
        <w:pStyle w:val="Sarakstarindkopa"/>
        <w:numPr>
          <w:ilvl w:val="1"/>
          <w:numId w:val="18"/>
        </w:numPr>
        <w:tabs>
          <w:tab w:val="left" w:pos="1134"/>
          <w:tab w:val="left" w:pos="1276"/>
        </w:tabs>
        <w:spacing w:before="120"/>
        <w:ind w:left="851" w:hanging="284"/>
        <w:jc w:val="both"/>
        <w:rPr>
          <w:rFonts w:cs="Calibri"/>
          <w:sz w:val="24"/>
          <w:szCs w:val="24"/>
        </w:rPr>
      </w:pPr>
      <w:r>
        <w:rPr>
          <w:rFonts w:cs="Calibri"/>
          <w:sz w:val="24"/>
          <w:szCs w:val="24"/>
        </w:rPr>
        <w:t>datu apstrādes tiesiskais pamatojums:</w:t>
      </w:r>
    </w:p>
    <w:p w14:paraId="34E2A5BF" w14:textId="77777777" w:rsidR="00E415B2" w:rsidRDefault="00E415B2" w:rsidP="00E415B2">
      <w:pPr>
        <w:pStyle w:val="Sarakstarindkopa"/>
        <w:numPr>
          <w:ilvl w:val="0"/>
          <w:numId w:val="19"/>
        </w:numPr>
        <w:tabs>
          <w:tab w:val="left" w:pos="1134"/>
          <w:tab w:val="left" w:pos="1276"/>
        </w:tabs>
        <w:spacing w:before="120"/>
        <w:jc w:val="both"/>
        <w:rPr>
          <w:rFonts w:cs="Calibri"/>
        </w:rPr>
      </w:pPr>
      <w:r>
        <w:rPr>
          <w:sz w:val="24"/>
          <w:szCs w:val="24"/>
          <w:shd w:val="clear" w:color="auto" w:fill="FFFFFF"/>
        </w:rPr>
        <w:t>Vispārīgās datu aizsardzības regulas 6. panta 1. punkta c) apakšpunkts (apstrāde ir vajadzīga, lai izpildītu uz pārzini attiecināmu juridisku pienākumu);</w:t>
      </w:r>
    </w:p>
    <w:p w14:paraId="75FD7144" w14:textId="759DCCCA" w:rsidR="00E415B2" w:rsidRDefault="00E415B2" w:rsidP="00E415B2">
      <w:pPr>
        <w:pStyle w:val="Sarakstarindkopa"/>
        <w:numPr>
          <w:ilvl w:val="0"/>
          <w:numId w:val="19"/>
        </w:numPr>
        <w:tabs>
          <w:tab w:val="left" w:pos="1134"/>
          <w:tab w:val="left" w:pos="1276"/>
        </w:tabs>
        <w:spacing w:before="120"/>
        <w:jc w:val="both"/>
        <w:rPr>
          <w:rFonts w:cs="Calibri"/>
        </w:rPr>
      </w:pPr>
      <w:r>
        <w:rPr>
          <w:sz w:val="24"/>
          <w:szCs w:val="24"/>
          <w:shd w:val="clear" w:color="auto" w:fill="FFFFFF"/>
        </w:rPr>
        <w:t>likuma "Par Latvijas Republikas Uzņēmumu reģistru" 4.</w:t>
      </w:r>
      <w:r>
        <w:rPr>
          <w:sz w:val="24"/>
          <w:szCs w:val="24"/>
          <w:shd w:val="clear" w:color="auto" w:fill="FFFFFF"/>
          <w:vertAlign w:val="superscript"/>
        </w:rPr>
        <w:t>8</w:t>
      </w:r>
      <w:r>
        <w:rPr>
          <w:sz w:val="24"/>
          <w:szCs w:val="24"/>
          <w:shd w:val="clear" w:color="auto" w:fill="FFFFFF"/>
        </w:rPr>
        <w:t xml:space="preserve"> panta ceturtā daļa;</w:t>
      </w:r>
    </w:p>
    <w:p w14:paraId="16EF3897" w14:textId="77777777" w:rsidR="00E415B2" w:rsidRDefault="00E415B2" w:rsidP="00E415B2">
      <w:pPr>
        <w:pStyle w:val="Sarakstarindkopa"/>
        <w:numPr>
          <w:ilvl w:val="1"/>
          <w:numId w:val="18"/>
        </w:numPr>
        <w:spacing w:before="120"/>
        <w:ind w:left="1134" w:hanging="567"/>
        <w:jc w:val="both"/>
        <w:rPr>
          <w:rFonts w:cs="Calibri"/>
        </w:rPr>
      </w:pPr>
      <w:r>
        <w:rPr>
          <w:rFonts w:cs="Calibri"/>
          <w:sz w:val="24"/>
          <w:szCs w:val="24"/>
        </w:rPr>
        <w:t>apstrādes mērķi:</w:t>
      </w:r>
    </w:p>
    <w:p w14:paraId="725AA822" w14:textId="3691F7F5" w:rsidR="00E415B2" w:rsidRDefault="00E415B2" w:rsidP="00E415B2">
      <w:pPr>
        <w:pStyle w:val="Sarakstarindkopa"/>
        <w:numPr>
          <w:ilvl w:val="0"/>
          <w:numId w:val="20"/>
        </w:numPr>
        <w:spacing w:before="120"/>
        <w:ind w:hanging="502"/>
        <w:jc w:val="both"/>
        <w:rPr>
          <w:rFonts w:cs="Calibri"/>
          <w:sz w:val="24"/>
          <w:szCs w:val="24"/>
        </w:rPr>
      </w:pPr>
      <w:r>
        <w:rPr>
          <w:rFonts w:cs="Calibri"/>
          <w:sz w:val="24"/>
          <w:szCs w:val="24"/>
        </w:rPr>
        <w:t xml:space="preserve">nodot informāciju Valsts </w:t>
      </w:r>
      <w:r w:rsidR="002D4E91">
        <w:rPr>
          <w:rFonts w:cs="Calibri"/>
          <w:sz w:val="24"/>
          <w:szCs w:val="24"/>
        </w:rPr>
        <w:t xml:space="preserve">digitālās </w:t>
      </w:r>
      <w:r>
        <w:rPr>
          <w:rFonts w:cs="Calibri"/>
          <w:sz w:val="24"/>
          <w:szCs w:val="24"/>
        </w:rPr>
        <w:t>attīstības aģentūrai piekļuves izveidei, kas nodrošina informācijas saņemšanu no Uzņēmumu reģistra vestajiem reģistriem;</w:t>
      </w:r>
    </w:p>
    <w:p w14:paraId="1AF111CC" w14:textId="77777777" w:rsidR="00E415B2" w:rsidRPr="00EA5340" w:rsidRDefault="00E415B2" w:rsidP="00E415B2">
      <w:pPr>
        <w:pStyle w:val="Sarakstarindkopa"/>
        <w:numPr>
          <w:ilvl w:val="0"/>
          <w:numId w:val="20"/>
        </w:numPr>
        <w:spacing w:before="120"/>
        <w:ind w:left="1418" w:hanging="425"/>
        <w:jc w:val="both"/>
        <w:rPr>
          <w:rFonts w:cs="Calibri"/>
          <w:sz w:val="24"/>
          <w:szCs w:val="24"/>
        </w:rPr>
      </w:pPr>
      <w:r w:rsidRPr="00EA5340">
        <w:rPr>
          <w:rFonts w:cs="Calibri"/>
          <w:sz w:val="24"/>
          <w:szCs w:val="24"/>
        </w:rPr>
        <w:t>nepieciešamības gadījumā saziņai ar pieteikumā norādītajām personām  dažādos datu apmaiņas jautājumos;</w:t>
      </w:r>
    </w:p>
    <w:p w14:paraId="2D4472E3" w14:textId="77777777" w:rsidR="00E415B2" w:rsidRDefault="00E415B2" w:rsidP="00E415B2">
      <w:pPr>
        <w:spacing w:before="120"/>
        <w:ind w:left="1134" w:hanging="567"/>
        <w:jc w:val="both"/>
        <w:rPr>
          <w:rFonts w:cs="Calibri"/>
          <w:lang w:val="lv-LV"/>
        </w:rPr>
      </w:pPr>
      <w:r w:rsidRPr="00E415B2">
        <w:rPr>
          <w:rFonts w:cs="Calibri"/>
          <w:lang w:val="lv-LV"/>
        </w:rPr>
        <w:t xml:space="preserve">1.3. </w:t>
      </w:r>
      <w:r>
        <w:rPr>
          <w:rFonts w:cs="Calibri"/>
          <w:lang w:val="lv-LV"/>
        </w:rPr>
        <w:t>pieteikumos norādītos personu datus nenodod trešajām personām, izņemot, ja tādu pienākumu paredz normatīvie akti, un nenodod uz trešajām valstīm;</w:t>
      </w:r>
    </w:p>
    <w:p w14:paraId="35F835A6" w14:textId="77777777" w:rsidR="00E415B2" w:rsidRDefault="00E415B2" w:rsidP="00E415B2">
      <w:pPr>
        <w:spacing w:before="120"/>
        <w:ind w:left="1134" w:hanging="567"/>
        <w:jc w:val="both"/>
        <w:rPr>
          <w:rFonts w:cs="Calibri"/>
          <w:lang w:val="lv-LV"/>
        </w:rPr>
      </w:pPr>
      <w:r>
        <w:rPr>
          <w:rFonts w:cs="Calibri"/>
          <w:lang w:val="lv-LV"/>
        </w:rPr>
        <w:t>1.4. datu glabāšanas termiņš – 10 gadi;</w:t>
      </w:r>
    </w:p>
    <w:p w14:paraId="0E2EEA37" w14:textId="77777777" w:rsidR="00E415B2" w:rsidRDefault="00E415B2" w:rsidP="00E415B2">
      <w:pPr>
        <w:spacing w:before="120" w:after="120"/>
        <w:ind w:left="1134" w:hanging="567"/>
        <w:jc w:val="both"/>
        <w:rPr>
          <w:rFonts w:cs="Calibri"/>
          <w:lang w:val="lv-LV"/>
        </w:rPr>
      </w:pPr>
      <w:r>
        <w:rPr>
          <w:rFonts w:cs="Calibri"/>
          <w:lang w:val="lv-LV"/>
        </w:rPr>
        <w:t xml:space="preserve">1.5. Informācija par Uzņēmumu reģistru kā datu pārzini un tā datu aizsardzības speciālistu pieejama - </w:t>
      </w:r>
      <w:hyperlink r:id="rId12" w:history="1">
        <w:r>
          <w:rPr>
            <w:rStyle w:val="Hipersaite"/>
            <w:rFonts w:cs="Calibri"/>
            <w:color w:val="auto"/>
            <w:lang w:val="lv-LV"/>
          </w:rPr>
          <w:t>https://www.ur.gov.lv/lv/par-mums/fizisko-personu-datu-apstrade/</w:t>
        </w:r>
      </w:hyperlink>
      <w:r>
        <w:rPr>
          <w:rFonts w:cs="Calibri"/>
          <w:lang w:val="lv-LV"/>
        </w:rPr>
        <w:t>.</w:t>
      </w:r>
    </w:p>
    <w:p w14:paraId="38DBE957" w14:textId="4EBFFC68" w:rsidR="00E415B2" w:rsidRDefault="00E415B2" w:rsidP="00E415B2">
      <w:pPr>
        <w:pStyle w:val="Sarakstarindkopa"/>
        <w:numPr>
          <w:ilvl w:val="0"/>
          <w:numId w:val="18"/>
        </w:numPr>
        <w:ind w:left="709" w:hanging="709"/>
        <w:rPr>
          <w:sz w:val="24"/>
          <w:szCs w:val="24"/>
        </w:rPr>
      </w:pPr>
      <w:r>
        <w:rPr>
          <w:sz w:val="24"/>
          <w:szCs w:val="24"/>
          <w:u w:val="single"/>
        </w:rPr>
        <w:t>Valsts</w:t>
      </w:r>
      <w:r w:rsidR="002D4E91">
        <w:rPr>
          <w:sz w:val="24"/>
          <w:szCs w:val="24"/>
          <w:u w:val="single"/>
        </w:rPr>
        <w:t xml:space="preserve"> digitālās</w:t>
      </w:r>
      <w:r>
        <w:rPr>
          <w:sz w:val="24"/>
          <w:szCs w:val="24"/>
          <w:u w:val="single"/>
        </w:rPr>
        <w:t xml:space="preserve"> attīstības aģentūra:</w:t>
      </w:r>
    </w:p>
    <w:p w14:paraId="679392A2" w14:textId="77777777" w:rsidR="00E415B2" w:rsidRDefault="00E415B2" w:rsidP="00E415B2">
      <w:pPr>
        <w:pStyle w:val="Sarakstarindkopa"/>
        <w:numPr>
          <w:ilvl w:val="1"/>
          <w:numId w:val="18"/>
        </w:numPr>
        <w:ind w:hanging="783"/>
        <w:rPr>
          <w:sz w:val="24"/>
          <w:szCs w:val="24"/>
        </w:rPr>
      </w:pPr>
      <w:r>
        <w:rPr>
          <w:rFonts w:cs="Calibri"/>
          <w:sz w:val="24"/>
          <w:szCs w:val="24"/>
        </w:rPr>
        <w:t>datu apstrādes tiesiskais pamatojums:</w:t>
      </w:r>
    </w:p>
    <w:p w14:paraId="236D3D80" w14:textId="77777777" w:rsidR="00E415B2" w:rsidRDefault="00E415B2" w:rsidP="00E415B2">
      <w:pPr>
        <w:pStyle w:val="Sarakstarindkopa"/>
        <w:numPr>
          <w:ilvl w:val="0"/>
          <w:numId w:val="21"/>
        </w:numPr>
      </w:pPr>
      <w:r>
        <w:rPr>
          <w:sz w:val="24"/>
          <w:szCs w:val="24"/>
          <w:shd w:val="clear" w:color="auto" w:fill="FFFFFF"/>
        </w:rPr>
        <w:t>Vispārīgās datu aizsardzības regulas 6. panta 1. punkta c) apakšpunkts (apstrāde ir vajadzīga, lai izpildītu uz pārzini attiecināmu juridisku pienākumu);</w:t>
      </w:r>
    </w:p>
    <w:p w14:paraId="30DD1983" w14:textId="77777777" w:rsidR="00E415B2" w:rsidRDefault="00E415B2" w:rsidP="00E415B2">
      <w:pPr>
        <w:pStyle w:val="Sarakstarindkopa"/>
        <w:numPr>
          <w:ilvl w:val="0"/>
          <w:numId w:val="21"/>
        </w:numPr>
      </w:pPr>
      <w:r>
        <w:rPr>
          <w:rFonts w:cs="Calibri"/>
          <w:sz w:val="24"/>
          <w:szCs w:val="24"/>
        </w:rPr>
        <w:t>Valsts informācijas sistēmu likuma 10. panta otrā daļa;</w:t>
      </w:r>
    </w:p>
    <w:p w14:paraId="2D289168" w14:textId="1A30C0B0" w:rsidR="00E415B2" w:rsidRPr="00FD5393" w:rsidRDefault="00E415B2" w:rsidP="00E415B2">
      <w:pPr>
        <w:pStyle w:val="Sarakstarindkopa"/>
        <w:numPr>
          <w:ilvl w:val="0"/>
          <w:numId w:val="21"/>
        </w:numPr>
        <w:rPr>
          <w:sz w:val="24"/>
          <w:szCs w:val="24"/>
        </w:rPr>
      </w:pPr>
      <w:r>
        <w:rPr>
          <w:rFonts w:cs="Calibri"/>
          <w:sz w:val="24"/>
          <w:szCs w:val="24"/>
        </w:rPr>
        <w:t xml:space="preserve">Ministru kabineta </w:t>
      </w:r>
      <w:r w:rsidR="004B7A60">
        <w:rPr>
          <w:rFonts w:cs="Calibri"/>
          <w:sz w:val="24"/>
          <w:szCs w:val="24"/>
        </w:rPr>
        <w:t xml:space="preserve">2016. gada 14. jūnija </w:t>
      </w:r>
      <w:r>
        <w:rPr>
          <w:rFonts w:cs="Calibri"/>
          <w:sz w:val="24"/>
          <w:szCs w:val="24"/>
        </w:rPr>
        <w:t>noteikumi Nr.</w:t>
      </w:r>
      <w:r w:rsidR="004B7A60">
        <w:rPr>
          <w:rFonts w:cs="Calibri"/>
          <w:sz w:val="24"/>
          <w:szCs w:val="24"/>
        </w:rPr>
        <w:t> </w:t>
      </w:r>
      <w:r>
        <w:rPr>
          <w:rFonts w:cs="Calibri"/>
          <w:sz w:val="24"/>
          <w:szCs w:val="24"/>
        </w:rPr>
        <w:t xml:space="preserve">374 “Valsts informācijas sistēmu </w:t>
      </w:r>
      <w:proofErr w:type="spellStart"/>
      <w:r>
        <w:rPr>
          <w:rFonts w:cs="Calibri"/>
          <w:sz w:val="24"/>
          <w:szCs w:val="24"/>
        </w:rPr>
        <w:t>savietotāja</w:t>
      </w:r>
      <w:proofErr w:type="spellEnd"/>
      <w:r>
        <w:rPr>
          <w:rFonts w:cs="Calibri"/>
          <w:sz w:val="24"/>
          <w:szCs w:val="24"/>
        </w:rPr>
        <w:t xml:space="preserve"> noteikumi”;</w:t>
      </w:r>
    </w:p>
    <w:p w14:paraId="043B224F" w14:textId="7C334F11" w:rsidR="00FD5393" w:rsidRPr="00FD5393" w:rsidRDefault="00FD5393" w:rsidP="00E415B2">
      <w:pPr>
        <w:pStyle w:val="Sarakstarindkopa"/>
        <w:numPr>
          <w:ilvl w:val="0"/>
          <w:numId w:val="21"/>
        </w:numPr>
        <w:rPr>
          <w:sz w:val="24"/>
          <w:szCs w:val="24"/>
        </w:rPr>
      </w:pPr>
      <w:proofErr w:type="spellStart"/>
      <w:r w:rsidRPr="00FD5393">
        <w:rPr>
          <w:sz w:val="24"/>
          <w:szCs w:val="24"/>
          <w:lang w:val="en-US"/>
        </w:rPr>
        <w:t>Ministru</w:t>
      </w:r>
      <w:proofErr w:type="spellEnd"/>
      <w:r w:rsidRPr="00FD5393">
        <w:rPr>
          <w:sz w:val="24"/>
          <w:szCs w:val="24"/>
          <w:lang w:val="en-US"/>
        </w:rPr>
        <w:t xml:space="preserve"> </w:t>
      </w:r>
      <w:proofErr w:type="spellStart"/>
      <w:r w:rsidRPr="00FD5393">
        <w:rPr>
          <w:sz w:val="24"/>
          <w:szCs w:val="24"/>
          <w:lang w:val="en-US"/>
        </w:rPr>
        <w:t>kabineta</w:t>
      </w:r>
      <w:proofErr w:type="spellEnd"/>
      <w:r w:rsidRPr="00FD5393">
        <w:rPr>
          <w:sz w:val="24"/>
          <w:szCs w:val="24"/>
          <w:lang w:val="en-US"/>
        </w:rPr>
        <w:t xml:space="preserve"> </w:t>
      </w:r>
      <w:r w:rsidRPr="006C71C6">
        <w:rPr>
          <w:sz w:val="24"/>
          <w:szCs w:val="24"/>
          <w:lang w:val="en-US"/>
        </w:rPr>
        <w:t xml:space="preserve">2017. gada 4. </w:t>
      </w:r>
      <w:proofErr w:type="spellStart"/>
      <w:r w:rsidRPr="006C71C6">
        <w:rPr>
          <w:sz w:val="24"/>
          <w:szCs w:val="24"/>
          <w:lang w:val="en-US"/>
        </w:rPr>
        <w:t>jūlija</w:t>
      </w:r>
      <w:proofErr w:type="spellEnd"/>
      <w:r w:rsidRPr="006C71C6">
        <w:rPr>
          <w:sz w:val="24"/>
          <w:szCs w:val="24"/>
          <w:lang w:val="en-US"/>
        </w:rPr>
        <w:t xml:space="preserve"> </w:t>
      </w:r>
      <w:proofErr w:type="spellStart"/>
      <w:r w:rsidRPr="006C71C6">
        <w:rPr>
          <w:sz w:val="24"/>
          <w:szCs w:val="24"/>
          <w:lang w:val="en-US"/>
        </w:rPr>
        <w:t>noteikumi</w:t>
      </w:r>
      <w:proofErr w:type="spellEnd"/>
      <w:r w:rsidRPr="006C71C6">
        <w:rPr>
          <w:sz w:val="24"/>
          <w:szCs w:val="24"/>
          <w:lang w:val="en-US"/>
        </w:rPr>
        <w:t xml:space="preserve"> Nr. 402 “</w:t>
      </w:r>
      <w:proofErr w:type="spellStart"/>
      <w:r w:rsidR="006C71C6" w:rsidRPr="006C71C6">
        <w:rPr>
          <w:sz w:val="24"/>
          <w:szCs w:val="24"/>
          <w:lang w:val="en-US"/>
        </w:rPr>
        <w:t>Valsts</w:t>
      </w:r>
      <w:proofErr w:type="spellEnd"/>
      <w:r w:rsidR="006C71C6" w:rsidRPr="006C71C6">
        <w:rPr>
          <w:sz w:val="24"/>
          <w:szCs w:val="24"/>
          <w:lang w:val="en-US"/>
        </w:rPr>
        <w:t xml:space="preserve"> </w:t>
      </w:r>
      <w:proofErr w:type="spellStart"/>
      <w:r w:rsidR="006C71C6" w:rsidRPr="006C71C6">
        <w:rPr>
          <w:sz w:val="24"/>
          <w:szCs w:val="24"/>
          <w:lang w:val="en-US"/>
        </w:rPr>
        <w:t>pārvaldes</w:t>
      </w:r>
      <w:proofErr w:type="spellEnd"/>
      <w:r w:rsidR="006C71C6" w:rsidRPr="006C71C6">
        <w:rPr>
          <w:sz w:val="24"/>
          <w:szCs w:val="24"/>
          <w:lang w:val="en-US"/>
        </w:rPr>
        <w:t xml:space="preserve"> e</w:t>
      </w:r>
      <w:r w:rsidRPr="006C71C6">
        <w:rPr>
          <w:sz w:val="24"/>
          <w:szCs w:val="24"/>
          <w:lang w:val="en-US"/>
        </w:rPr>
        <w:t>-</w:t>
      </w:r>
      <w:proofErr w:type="spellStart"/>
      <w:r w:rsidRPr="006C71C6">
        <w:rPr>
          <w:sz w:val="24"/>
          <w:szCs w:val="24"/>
          <w:lang w:val="en-US"/>
        </w:rPr>
        <w:t>pakalpojumu</w:t>
      </w:r>
      <w:proofErr w:type="spellEnd"/>
      <w:r w:rsidRPr="006C71C6">
        <w:rPr>
          <w:sz w:val="24"/>
          <w:szCs w:val="24"/>
          <w:lang w:val="en-US"/>
        </w:rPr>
        <w:t xml:space="preserve"> </w:t>
      </w:r>
      <w:proofErr w:type="spellStart"/>
      <w:r w:rsidRPr="006C71C6">
        <w:rPr>
          <w:sz w:val="24"/>
          <w:szCs w:val="24"/>
          <w:lang w:val="en-US"/>
        </w:rPr>
        <w:t>noteikumi</w:t>
      </w:r>
      <w:proofErr w:type="spellEnd"/>
      <w:r w:rsidRPr="006C71C6">
        <w:rPr>
          <w:sz w:val="24"/>
          <w:szCs w:val="24"/>
          <w:lang w:val="en-US"/>
        </w:rPr>
        <w:t>”;</w:t>
      </w:r>
    </w:p>
    <w:p w14:paraId="085EFBF5" w14:textId="3A6A466A" w:rsidR="00E415B2" w:rsidRPr="00FD5393" w:rsidRDefault="00FD5393" w:rsidP="00FD5393">
      <w:pPr>
        <w:pStyle w:val="Sarakstarindkopa"/>
        <w:numPr>
          <w:ilvl w:val="0"/>
          <w:numId w:val="21"/>
        </w:numPr>
      </w:pPr>
      <w:proofErr w:type="spellStart"/>
      <w:r w:rsidRPr="00FD5393">
        <w:rPr>
          <w:sz w:val="24"/>
          <w:szCs w:val="24"/>
          <w:lang w:val="en-US"/>
        </w:rPr>
        <w:t>Ministru</w:t>
      </w:r>
      <w:proofErr w:type="spellEnd"/>
      <w:r w:rsidRPr="00FD5393">
        <w:rPr>
          <w:sz w:val="24"/>
          <w:szCs w:val="24"/>
          <w:lang w:val="en-US"/>
        </w:rPr>
        <w:t xml:space="preserve"> </w:t>
      </w:r>
      <w:proofErr w:type="spellStart"/>
      <w:r w:rsidRPr="00FD5393">
        <w:rPr>
          <w:sz w:val="24"/>
          <w:szCs w:val="24"/>
          <w:lang w:val="en-US"/>
        </w:rPr>
        <w:t>kabineta</w:t>
      </w:r>
      <w:proofErr w:type="spellEnd"/>
      <w:r w:rsidRPr="00FD5393">
        <w:rPr>
          <w:sz w:val="24"/>
          <w:szCs w:val="24"/>
          <w:lang w:val="en-US"/>
        </w:rPr>
        <w:t xml:space="preserve"> 2017. gada 4. </w:t>
      </w:r>
      <w:proofErr w:type="spellStart"/>
      <w:r w:rsidRPr="00FD5393">
        <w:rPr>
          <w:sz w:val="24"/>
          <w:szCs w:val="24"/>
          <w:lang w:val="en-US"/>
        </w:rPr>
        <w:t>jūlija</w:t>
      </w:r>
      <w:proofErr w:type="spellEnd"/>
      <w:r w:rsidRPr="00FD5393">
        <w:rPr>
          <w:sz w:val="24"/>
          <w:szCs w:val="24"/>
          <w:lang w:val="en-US"/>
        </w:rPr>
        <w:t xml:space="preserve"> </w:t>
      </w:r>
      <w:proofErr w:type="spellStart"/>
      <w:r w:rsidRPr="00FD5393">
        <w:rPr>
          <w:sz w:val="24"/>
          <w:szCs w:val="24"/>
          <w:lang w:val="en-US"/>
        </w:rPr>
        <w:t>noteikumi</w:t>
      </w:r>
      <w:proofErr w:type="spellEnd"/>
      <w:r w:rsidRPr="00FD5393">
        <w:rPr>
          <w:sz w:val="24"/>
          <w:szCs w:val="24"/>
          <w:lang w:val="en-US"/>
        </w:rPr>
        <w:t xml:space="preserve"> Nr. 399 “</w:t>
      </w:r>
      <w:proofErr w:type="spellStart"/>
      <w:r w:rsidR="006C71C6" w:rsidRPr="006C71C6">
        <w:rPr>
          <w:sz w:val="24"/>
          <w:szCs w:val="24"/>
          <w:lang w:val="en-US"/>
        </w:rPr>
        <w:t>Valsts</w:t>
      </w:r>
      <w:proofErr w:type="spellEnd"/>
      <w:r w:rsidR="006C71C6" w:rsidRPr="006C71C6">
        <w:rPr>
          <w:sz w:val="24"/>
          <w:szCs w:val="24"/>
          <w:lang w:val="en-US"/>
        </w:rPr>
        <w:t xml:space="preserve"> </w:t>
      </w:r>
      <w:proofErr w:type="spellStart"/>
      <w:r w:rsidR="006C71C6" w:rsidRPr="006C71C6">
        <w:rPr>
          <w:sz w:val="24"/>
          <w:szCs w:val="24"/>
          <w:lang w:val="en-US"/>
        </w:rPr>
        <w:t>pārvaldes</w:t>
      </w:r>
      <w:proofErr w:type="spellEnd"/>
      <w:r w:rsidR="006C71C6" w:rsidRPr="006C71C6">
        <w:rPr>
          <w:sz w:val="24"/>
          <w:szCs w:val="24"/>
          <w:lang w:val="en-US"/>
        </w:rPr>
        <w:t xml:space="preserve"> </w:t>
      </w:r>
      <w:proofErr w:type="spellStart"/>
      <w:r w:rsidR="006C71C6" w:rsidRPr="006C71C6">
        <w:rPr>
          <w:sz w:val="24"/>
          <w:szCs w:val="24"/>
          <w:lang w:val="en-US"/>
        </w:rPr>
        <w:t>pakalpojumu</w:t>
      </w:r>
      <w:proofErr w:type="spellEnd"/>
      <w:r w:rsidR="006C71C6" w:rsidRPr="006C71C6">
        <w:rPr>
          <w:sz w:val="24"/>
          <w:szCs w:val="24"/>
          <w:lang w:val="en-US"/>
        </w:rPr>
        <w:t xml:space="preserve"> </w:t>
      </w:r>
      <w:proofErr w:type="spellStart"/>
      <w:r w:rsidR="006C71C6" w:rsidRPr="006C71C6">
        <w:rPr>
          <w:sz w:val="24"/>
          <w:szCs w:val="24"/>
          <w:lang w:val="en-US"/>
        </w:rPr>
        <w:t>uzskaites</w:t>
      </w:r>
      <w:proofErr w:type="spellEnd"/>
      <w:r w:rsidR="006C71C6" w:rsidRPr="006C71C6">
        <w:rPr>
          <w:sz w:val="24"/>
          <w:szCs w:val="24"/>
          <w:lang w:val="en-US"/>
        </w:rPr>
        <w:t xml:space="preserve">, </w:t>
      </w:r>
      <w:proofErr w:type="spellStart"/>
      <w:r w:rsidR="006C71C6" w:rsidRPr="006C71C6">
        <w:rPr>
          <w:sz w:val="24"/>
          <w:szCs w:val="24"/>
          <w:lang w:val="en-US"/>
        </w:rPr>
        <w:t>kvalitātes</w:t>
      </w:r>
      <w:proofErr w:type="spellEnd"/>
      <w:r w:rsidR="006C71C6" w:rsidRPr="006C71C6">
        <w:rPr>
          <w:sz w:val="24"/>
          <w:szCs w:val="24"/>
          <w:lang w:val="en-US"/>
        </w:rPr>
        <w:t xml:space="preserve"> </w:t>
      </w:r>
      <w:proofErr w:type="spellStart"/>
      <w:r w:rsidR="006C71C6" w:rsidRPr="006C71C6">
        <w:rPr>
          <w:sz w:val="24"/>
          <w:szCs w:val="24"/>
          <w:lang w:val="en-US"/>
        </w:rPr>
        <w:t>kontroles</w:t>
      </w:r>
      <w:proofErr w:type="spellEnd"/>
      <w:r w:rsidR="006C71C6" w:rsidRPr="006C71C6">
        <w:rPr>
          <w:sz w:val="24"/>
          <w:szCs w:val="24"/>
          <w:lang w:val="en-US"/>
        </w:rPr>
        <w:t xml:space="preserve"> un </w:t>
      </w:r>
      <w:proofErr w:type="spellStart"/>
      <w:r w:rsidR="006C71C6" w:rsidRPr="006C71C6">
        <w:rPr>
          <w:sz w:val="24"/>
          <w:szCs w:val="24"/>
          <w:lang w:val="en-US"/>
        </w:rPr>
        <w:t>sniegšanas</w:t>
      </w:r>
      <w:proofErr w:type="spellEnd"/>
      <w:r w:rsidR="006C71C6" w:rsidRPr="006C71C6">
        <w:rPr>
          <w:sz w:val="24"/>
          <w:szCs w:val="24"/>
          <w:lang w:val="en-US"/>
        </w:rPr>
        <w:t xml:space="preserve"> </w:t>
      </w:r>
      <w:proofErr w:type="spellStart"/>
      <w:r w:rsidR="006C71C6" w:rsidRPr="006C71C6">
        <w:rPr>
          <w:sz w:val="24"/>
          <w:szCs w:val="24"/>
          <w:lang w:val="en-US"/>
        </w:rPr>
        <w:t>kārtība</w:t>
      </w:r>
      <w:proofErr w:type="spellEnd"/>
      <w:proofErr w:type="gramStart"/>
      <w:r w:rsidRPr="00FD5393">
        <w:rPr>
          <w:sz w:val="24"/>
          <w:szCs w:val="24"/>
          <w:lang w:val="en-US"/>
        </w:rPr>
        <w:t>”</w:t>
      </w:r>
      <w:r w:rsidR="00E415B2" w:rsidRPr="00FD5393">
        <w:rPr>
          <w:rFonts w:cs="Calibri"/>
        </w:rPr>
        <w:t>;</w:t>
      </w:r>
      <w:proofErr w:type="gramEnd"/>
    </w:p>
    <w:p w14:paraId="3EF489D2" w14:textId="77777777" w:rsidR="00E415B2" w:rsidRDefault="00E415B2" w:rsidP="00E415B2">
      <w:pPr>
        <w:pStyle w:val="Sarakstarindkopa"/>
        <w:numPr>
          <w:ilvl w:val="1"/>
          <w:numId w:val="18"/>
        </w:numPr>
        <w:ind w:left="1134" w:hanging="567"/>
      </w:pPr>
      <w:r>
        <w:rPr>
          <w:sz w:val="24"/>
          <w:szCs w:val="24"/>
        </w:rPr>
        <w:t>apstrādes mērķi:</w:t>
      </w:r>
    </w:p>
    <w:p w14:paraId="46581062" w14:textId="77777777" w:rsidR="00E415B2" w:rsidRDefault="00E415B2" w:rsidP="00E415B2">
      <w:pPr>
        <w:numPr>
          <w:ilvl w:val="1"/>
          <w:numId w:val="17"/>
        </w:numPr>
        <w:ind w:left="1418" w:hanging="425"/>
        <w:jc w:val="both"/>
        <w:rPr>
          <w:rFonts w:cs="Calibri"/>
          <w:lang w:val="lv-LV"/>
        </w:rPr>
      </w:pPr>
      <w:r>
        <w:rPr>
          <w:rFonts w:cs="Calibri"/>
          <w:lang w:val="lv-LV"/>
        </w:rPr>
        <w:t>nodrošināt datu apriti starp VISS un trešo pušu sistēmām,</w:t>
      </w:r>
    </w:p>
    <w:p w14:paraId="3B796A4D" w14:textId="77777777" w:rsidR="00E415B2" w:rsidRDefault="00E415B2" w:rsidP="00E415B2">
      <w:pPr>
        <w:numPr>
          <w:ilvl w:val="1"/>
          <w:numId w:val="17"/>
        </w:numPr>
        <w:ind w:left="1418" w:hanging="425"/>
        <w:jc w:val="both"/>
        <w:rPr>
          <w:rFonts w:cs="Calibri"/>
          <w:lang w:val="lv-LV"/>
        </w:rPr>
      </w:pPr>
      <w:r>
        <w:rPr>
          <w:rFonts w:cs="Calibri"/>
          <w:lang w:val="lv-LV"/>
        </w:rPr>
        <w:t>nodrošināt valsts informācijas sistēmas lietotāju identitātes un piekļuves tiesību pārbaudi,</w:t>
      </w:r>
    </w:p>
    <w:p w14:paraId="3BEFD8A0" w14:textId="77777777" w:rsidR="00E415B2" w:rsidRDefault="00E415B2" w:rsidP="00E415B2">
      <w:pPr>
        <w:numPr>
          <w:ilvl w:val="1"/>
          <w:numId w:val="17"/>
        </w:numPr>
        <w:ind w:left="1418" w:hanging="425"/>
        <w:jc w:val="both"/>
        <w:rPr>
          <w:rFonts w:cs="Calibri"/>
          <w:lang w:val="lv-LV"/>
        </w:rPr>
      </w:pPr>
      <w:r>
        <w:rPr>
          <w:rFonts w:cs="Calibri"/>
          <w:lang w:val="lv-LV"/>
        </w:rPr>
        <w:t>nodrošināt pakalpojuma metadatu un personas identitātes apliecinājumu esamību izmeklēšanas vai pretenziju apstrādes gadījumiem.</w:t>
      </w:r>
    </w:p>
    <w:p w14:paraId="7B5644FE" w14:textId="69D3BCBA" w:rsidR="00E415B2" w:rsidRDefault="00E415B2" w:rsidP="00E415B2">
      <w:pPr>
        <w:spacing w:before="120"/>
        <w:ind w:left="283"/>
        <w:jc w:val="both"/>
        <w:rPr>
          <w:rFonts w:cs="Calibri"/>
          <w:lang w:val="lv-LV"/>
        </w:rPr>
      </w:pPr>
      <w:r>
        <w:rPr>
          <w:rFonts w:cs="Calibri"/>
          <w:lang w:val="lv-LV"/>
        </w:rPr>
        <w:t xml:space="preserve">Informācijas saņemšanai par Valsts </w:t>
      </w:r>
      <w:r w:rsidR="006C71C6">
        <w:rPr>
          <w:rFonts w:cs="Calibri"/>
          <w:lang w:val="lv-LV"/>
        </w:rPr>
        <w:t>d</w:t>
      </w:r>
      <w:r w:rsidR="004B7A60">
        <w:rPr>
          <w:rFonts w:cs="Calibri"/>
          <w:lang w:val="lv-LV"/>
        </w:rPr>
        <w:t xml:space="preserve">igitālās </w:t>
      </w:r>
      <w:r>
        <w:rPr>
          <w:rFonts w:cs="Calibri"/>
          <w:lang w:val="lv-LV"/>
        </w:rPr>
        <w:t xml:space="preserve">attīstības aģentūru kā pārzini, tā datu aizsardzības speciālistu un veikto datu apstrādi aicinām vērsties Valsts </w:t>
      </w:r>
      <w:r w:rsidR="004B7A60">
        <w:rPr>
          <w:rFonts w:cs="Calibri"/>
          <w:lang w:val="lv-LV"/>
        </w:rPr>
        <w:t>digitālās</w:t>
      </w:r>
      <w:r>
        <w:rPr>
          <w:rFonts w:cs="Calibri"/>
          <w:lang w:val="lv-LV"/>
        </w:rPr>
        <w:t xml:space="preserve"> attīstības aģentūrā -</w:t>
      </w:r>
      <w:r w:rsidR="002D4E91">
        <w:rPr>
          <w:rFonts w:cs="Calibri"/>
          <w:lang w:val="lv-LV"/>
        </w:rPr>
        <w:t xml:space="preserve"> </w:t>
      </w:r>
      <w:hyperlink r:id="rId13" w:history="1">
        <w:r w:rsidR="002D4E91" w:rsidRPr="00B17666">
          <w:rPr>
            <w:rStyle w:val="Hipersaite"/>
            <w:rFonts w:cs="Calibri"/>
            <w:color w:val="auto"/>
            <w:lang w:val="lv-LV"/>
          </w:rPr>
          <w:t>https://www.vdaa.gov.lv/lv/iestades-privatuma-politika</w:t>
        </w:r>
      </w:hyperlink>
      <w:r w:rsidR="006C71C6" w:rsidRPr="006C71C6">
        <w:rPr>
          <w:rFonts w:cs="Calibri"/>
          <w:lang w:val="lv-LV"/>
        </w:rPr>
        <w:t>.</w:t>
      </w:r>
    </w:p>
    <w:p w14:paraId="37A1C06E" w14:textId="03F24692" w:rsidR="00E415B2" w:rsidRDefault="00E415B2" w:rsidP="00E415B2">
      <w:pPr>
        <w:spacing w:before="120"/>
        <w:ind w:left="283"/>
        <w:jc w:val="both"/>
        <w:rPr>
          <w:rFonts w:cs="Calibri"/>
          <w:lang w:val="lv-LV"/>
        </w:rPr>
      </w:pPr>
      <w:r>
        <w:rPr>
          <w:rFonts w:cs="Calibri"/>
          <w:lang w:val="lv-LV"/>
        </w:rPr>
        <w:lastRenderedPageBreak/>
        <w:t xml:space="preserve">Jautājumos par personu datu apstrādi, tostarp par datu subjekta tiesību izmantošanu vai sūdzībām par personas datu izmantošanu norādītajos datu apstrādes procesos, datu subjekts var sazināties ar Uzņēmumu reģistra datu aizsardzības speciālistu (kontaktinformācija mājas lapā sadaļā Fizisko personu datu apstrāde)  vai Valsts </w:t>
      </w:r>
      <w:r w:rsidR="004B7A60">
        <w:rPr>
          <w:rFonts w:cs="Calibri"/>
          <w:lang w:val="lv-LV"/>
        </w:rPr>
        <w:t xml:space="preserve">digitālās </w:t>
      </w:r>
      <w:r>
        <w:rPr>
          <w:rFonts w:cs="Calibri"/>
          <w:lang w:val="lv-LV"/>
        </w:rPr>
        <w:t xml:space="preserve">attīstības aģentūras datu aizsardzības speciālistu  vai ar tās datu drošības speciālistu: </w:t>
      </w:r>
      <w:hyperlink r:id="rId14" w:history="1">
        <w:r w:rsidR="002D4E91" w:rsidRPr="002D4E91">
          <w:rPr>
            <w:rStyle w:val="Hipersaite"/>
            <w:rFonts w:cs="Calibri"/>
          </w:rPr>
          <w:t>vdar@vdaa.gov.lv</w:t>
        </w:r>
      </w:hyperlink>
      <w:r w:rsidR="002D4E91">
        <w:rPr>
          <w:rFonts w:cs="Calibri"/>
        </w:rPr>
        <w:t xml:space="preserve"> </w:t>
      </w:r>
      <w:r>
        <w:rPr>
          <w:rFonts w:cs="Calibri"/>
          <w:lang w:val="lv-LV"/>
        </w:rPr>
        <w:t xml:space="preserve">vai arī </w:t>
      </w:r>
      <w:hyperlink r:id="rId15" w:history="1">
        <w:r w:rsidR="002D4E91" w:rsidRPr="002D4E91">
          <w:rPr>
            <w:rStyle w:val="Hipersaite"/>
          </w:rPr>
          <w:t>personasdati@vdaa.gov.lv</w:t>
        </w:r>
      </w:hyperlink>
      <w:r w:rsidR="002D4E91" w:rsidRPr="002D4E91">
        <w:t> </w:t>
      </w:r>
      <w:r>
        <w:rPr>
          <w:rFonts w:cs="Calibri"/>
          <w:lang w:val="lv-LV"/>
        </w:rPr>
        <w:t>.</w:t>
      </w:r>
    </w:p>
    <w:p w14:paraId="5360150D" w14:textId="77777777" w:rsidR="00E415B2" w:rsidRPr="00E415B2" w:rsidRDefault="00E415B2" w:rsidP="00E415B2">
      <w:pPr>
        <w:spacing w:before="120"/>
        <w:ind w:left="283"/>
        <w:jc w:val="both"/>
        <w:rPr>
          <w:lang w:val="lv-LV"/>
        </w:rPr>
      </w:pPr>
      <w:r>
        <w:rPr>
          <w:rFonts w:cs="Calibri"/>
          <w:lang w:val="lv-LV"/>
        </w:rPr>
        <w:t>Ja datu subjekts uzskata, ka tā datu lietošana pārkāpj tā tiesības un brīvību, datu subjektam ir tiesības iesniegt sūdzību par datu izmantošanu Datu valsts inspekcijai (www.dvi.gov.lv).</w:t>
      </w:r>
    </w:p>
    <w:p w14:paraId="28146C71" w14:textId="77777777" w:rsidR="005A2D2B" w:rsidRDefault="005A2D2B" w:rsidP="005A2D2B">
      <w:pPr>
        <w:spacing w:before="240"/>
        <w:jc w:val="both"/>
        <w:rPr>
          <w:lang w:val="lv-LV"/>
        </w:rPr>
      </w:pPr>
    </w:p>
    <w:p w14:paraId="3290E0ED" w14:textId="77777777" w:rsidR="00F73B65" w:rsidRPr="00A61252" w:rsidRDefault="00F73B65" w:rsidP="00C86E79">
      <w:pPr>
        <w:ind w:right="-240"/>
        <w:rPr>
          <w:szCs w:val="16"/>
          <w:lang w:val="lv-LV"/>
        </w:rPr>
      </w:pPr>
    </w:p>
    <w:p w14:paraId="7B11AE93" w14:textId="77777777" w:rsidR="00875F5D" w:rsidRDefault="00C86E79" w:rsidP="002932FB">
      <w:pPr>
        <w:ind w:right="-240" w:firstLine="283"/>
        <w:rPr>
          <w:szCs w:val="16"/>
          <w:lang w:val="lv-LV"/>
        </w:rPr>
      </w:pPr>
      <w:r w:rsidRPr="00CF2155">
        <w:rPr>
          <w:szCs w:val="16"/>
          <w:lang w:val="lv-LV"/>
        </w:rPr>
        <w:t>Pieprasītāja</w:t>
      </w:r>
      <w:r w:rsidR="00B15370">
        <w:rPr>
          <w:szCs w:val="16"/>
          <w:lang w:val="lv-LV"/>
        </w:rPr>
        <w:t>/ Datu ņēmēja</w:t>
      </w:r>
      <w:r w:rsidRPr="00CF2155">
        <w:rPr>
          <w:szCs w:val="16"/>
          <w:lang w:val="lv-LV"/>
        </w:rPr>
        <w:t xml:space="preserve"> paraksts: </w:t>
      </w:r>
    </w:p>
    <w:p w14:paraId="70632C5E" w14:textId="77777777" w:rsidR="00875F5D" w:rsidRDefault="00875F5D" w:rsidP="00C86E79">
      <w:pPr>
        <w:ind w:right="-240"/>
        <w:rPr>
          <w:szCs w:val="16"/>
          <w:lang w:val="lv-LV"/>
        </w:rPr>
      </w:pPr>
    </w:p>
    <w:p w14:paraId="27AA12CD" w14:textId="77777777" w:rsidR="00875F5D" w:rsidRDefault="00875F5D" w:rsidP="00875F5D">
      <w:pPr>
        <w:ind w:right="-240"/>
        <w:jc w:val="right"/>
        <w:rPr>
          <w:szCs w:val="16"/>
          <w:lang w:val="lv-LV"/>
        </w:rPr>
      </w:pPr>
      <w:r>
        <w:rPr>
          <w:szCs w:val="16"/>
          <w:lang w:val="lv-LV"/>
        </w:rPr>
        <w:t xml:space="preserve">               </w:t>
      </w:r>
      <w:r w:rsidR="00C86E79" w:rsidRPr="00CF2155">
        <w:rPr>
          <w:szCs w:val="16"/>
          <w:lang w:val="lv-LV"/>
        </w:rPr>
        <w:t>_____________________/___________________________/</w:t>
      </w:r>
    </w:p>
    <w:p w14:paraId="42A017AB" w14:textId="77777777" w:rsidR="00C86E79" w:rsidRPr="00CF2155" w:rsidRDefault="00875F5D" w:rsidP="00875F5D">
      <w:pPr>
        <w:ind w:right="-240"/>
        <w:jc w:val="right"/>
        <w:rPr>
          <w:szCs w:val="16"/>
          <w:lang w:val="lv-LV"/>
        </w:rPr>
      </w:pPr>
      <w:r>
        <w:rPr>
          <w:szCs w:val="16"/>
          <w:lang w:val="lv-LV"/>
        </w:rPr>
        <w:t xml:space="preserve">             </w:t>
      </w:r>
      <w:r w:rsidR="00C86E79" w:rsidRPr="00CF2155">
        <w:rPr>
          <w:szCs w:val="16"/>
          <w:lang w:val="lv-LV"/>
        </w:rPr>
        <w:t>(paraksta atšifrējums)</w:t>
      </w:r>
    </w:p>
    <w:p w14:paraId="12B8C2C1" w14:textId="77777777" w:rsidR="00C86E79" w:rsidRPr="00CF2155" w:rsidRDefault="00C86E79" w:rsidP="00C86E79">
      <w:pPr>
        <w:ind w:right="-240"/>
        <w:rPr>
          <w:szCs w:val="16"/>
          <w:lang w:val="lv-LV"/>
        </w:rPr>
      </w:pPr>
    </w:p>
    <w:p w14:paraId="55143277" w14:textId="77777777" w:rsidR="00C86E79" w:rsidRPr="00CF2155" w:rsidRDefault="00C86E79" w:rsidP="00C86E79">
      <w:pPr>
        <w:ind w:right="-240"/>
        <w:rPr>
          <w:szCs w:val="16"/>
          <w:lang w:val="lv-LV"/>
        </w:rPr>
      </w:pPr>
    </w:p>
    <w:p w14:paraId="02E0DC98" w14:textId="77777777" w:rsidR="00C86E79" w:rsidRPr="00CF2155" w:rsidRDefault="00C86E79" w:rsidP="00C86E79">
      <w:pPr>
        <w:ind w:right="-240"/>
        <w:rPr>
          <w:szCs w:val="16"/>
          <w:lang w:val="lv-LV"/>
        </w:rPr>
      </w:pPr>
    </w:p>
    <w:p w14:paraId="077B7323" w14:textId="77777777" w:rsidR="00875F5D" w:rsidRDefault="00875F5D" w:rsidP="00875F5D">
      <w:pPr>
        <w:ind w:right="-240"/>
        <w:jc w:val="center"/>
        <w:rPr>
          <w:lang w:val="lv-LV"/>
        </w:rPr>
      </w:pPr>
    </w:p>
    <w:p w14:paraId="25FCB6DF" w14:textId="1FC52C78" w:rsidR="00C86E79" w:rsidRPr="00875F5D" w:rsidRDefault="00C86E79" w:rsidP="00875F5D">
      <w:pPr>
        <w:ind w:right="-240"/>
        <w:jc w:val="center"/>
        <w:rPr>
          <w:lang w:val="lv-LV"/>
        </w:rPr>
      </w:pPr>
      <w:r w:rsidRPr="00875F5D">
        <w:rPr>
          <w:lang w:val="lv-LV"/>
        </w:rPr>
        <w:t>Dokumenta rekvizītus "datums" un "paraksts" neaizpilda, ja elektroniskais dokuments ir sagatavots atbilstoši normatīvajiem aktiem par elektronisko dokumentu noformēšanu</w:t>
      </w:r>
      <w:r w:rsidR="002D4E91">
        <w:rPr>
          <w:lang w:val="lv-LV"/>
        </w:rPr>
        <w:t xml:space="preserve"> un tiek parakstīts elektroniski</w:t>
      </w:r>
      <w:r w:rsidRPr="00875F5D">
        <w:rPr>
          <w:lang w:val="lv-LV"/>
        </w:rPr>
        <w:t>.</w:t>
      </w:r>
    </w:p>
    <w:p w14:paraId="6B005979" w14:textId="77777777" w:rsidR="00CF3913" w:rsidRDefault="00CF3913" w:rsidP="00E07A4E">
      <w:pPr>
        <w:spacing w:line="360" w:lineRule="auto"/>
        <w:jc w:val="both"/>
        <w:rPr>
          <w:lang w:val="lv-LV"/>
        </w:rPr>
      </w:pPr>
    </w:p>
    <w:p w14:paraId="07756B10" w14:textId="77777777" w:rsidR="00E82214" w:rsidRDefault="00E82214" w:rsidP="00E07A4E">
      <w:pPr>
        <w:spacing w:line="360" w:lineRule="auto"/>
        <w:jc w:val="both"/>
        <w:rPr>
          <w:lang w:val="lv-LV"/>
        </w:rPr>
      </w:pPr>
    </w:p>
    <w:p w14:paraId="3E98F67E" w14:textId="77777777" w:rsidR="00E82214" w:rsidRDefault="00E82214" w:rsidP="00E07A4E">
      <w:pPr>
        <w:spacing w:line="360" w:lineRule="auto"/>
        <w:jc w:val="both"/>
        <w:rPr>
          <w:lang w:val="lv-LV"/>
        </w:rPr>
      </w:pPr>
    </w:p>
    <w:p w14:paraId="0D3503A9" w14:textId="77777777" w:rsidR="00E82214" w:rsidRDefault="00E82214" w:rsidP="00E07A4E">
      <w:pPr>
        <w:spacing w:line="360" w:lineRule="auto"/>
        <w:jc w:val="both"/>
        <w:rPr>
          <w:lang w:val="lv-LV"/>
        </w:rPr>
      </w:pPr>
    </w:p>
    <w:p w14:paraId="45DA3399" w14:textId="77777777" w:rsidR="00E82214" w:rsidRDefault="00E82214" w:rsidP="00E07A4E">
      <w:pPr>
        <w:spacing w:line="360" w:lineRule="auto"/>
        <w:jc w:val="both"/>
        <w:rPr>
          <w:lang w:val="lv-LV"/>
        </w:rPr>
      </w:pPr>
    </w:p>
    <w:p w14:paraId="5EFA602D" w14:textId="77777777" w:rsidR="00E82214" w:rsidRDefault="00E82214" w:rsidP="00E07A4E">
      <w:pPr>
        <w:spacing w:line="360" w:lineRule="auto"/>
        <w:jc w:val="both"/>
        <w:rPr>
          <w:lang w:val="lv-LV"/>
        </w:rPr>
      </w:pPr>
    </w:p>
    <w:p w14:paraId="46489842" w14:textId="77777777" w:rsidR="00E82214" w:rsidRDefault="00E82214" w:rsidP="00E07A4E">
      <w:pPr>
        <w:spacing w:line="360" w:lineRule="auto"/>
        <w:jc w:val="both"/>
        <w:rPr>
          <w:lang w:val="lv-LV"/>
        </w:rPr>
      </w:pPr>
    </w:p>
    <w:p w14:paraId="6A05E3C1" w14:textId="77777777" w:rsidR="00E82214" w:rsidRDefault="00E82214" w:rsidP="00E07A4E">
      <w:pPr>
        <w:spacing w:line="360" w:lineRule="auto"/>
        <w:jc w:val="both"/>
        <w:rPr>
          <w:lang w:val="lv-LV"/>
        </w:rPr>
      </w:pPr>
    </w:p>
    <w:p w14:paraId="7EFF63C3" w14:textId="77777777" w:rsidR="00E82214" w:rsidRDefault="00E82214" w:rsidP="00E07A4E">
      <w:pPr>
        <w:spacing w:line="360" w:lineRule="auto"/>
        <w:jc w:val="both"/>
        <w:rPr>
          <w:lang w:val="lv-LV"/>
        </w:rPr>
      </w:pPr>
    </w:p>
    <w:p w14:paraId="26A32B53" w14:textId="77777777" w:rsidR="00E82214" w:rsidRDefault="00E82214" w:rsidP="00E07A4E">
      <w:pPr>
        <w:spacing w:line="360" w:lineRule="auto"/>
        <w:jc w:val="both"/>
        <w:rPr>
          <w:lang w:val="lv-LV"/>
        </w:rPr>
      </w:pPr>
    </w:p>
    <w:p w14:paraId="5CC1CFD0" w14:textId="77777777" w:rsidR="00BE1E80" w:rsidRDefault="00BE1E80" w:rsidP="00E07A4E">
      <w:pPr>
        <w:spacing w:line="360" w:lineRule="auto"/>
        <w:jc w:val="both"/>
        <w:rPr>
          <w:lang w:val="lv-LV"/>
        </w:rPr>
      </w:pPr>
    </w:p>
    <w:p w14:paraId="124E5567" w14:textId="77777777" w:rsidR="00BE1E80" w:rsidRDefault="00BE1E80" w:rsidP="00E07A4E">
      <w:pPr>
        <w:spacing w:line="360" w:lineRule="auto"/>
        <w:jc w:val="both"/>
        <w:rPr>
          <w:lang w:val="lv-LV"/>
        </w:rPr>
      </w:pPr>
    </w:p>
    <w:p w14:paraId="622F070A" w14:textId="77777777" w:rsidR="00BE1E80" w:rsidRDefault="00BE1E80" w:rsidP="00E07A4E">
      <w:pPr>
        <w:spacing w:line="360" w:lineRule="auto"/>
        <w:jc w:val="both"/>
        <w:rPr>
          <w:lang w:val="lv-LV"/>
        </w:rPr>
      </w:pPr>
    </w:p>
    <w:p w14:paraId="412DF46F" w14:textId="77777777" w:rsidR="00BE1E80" w:rsidRDefault="00BE1E80" w:rsidP="00E07A4E">
      <w:pPr>
        <w:spacing w:line="360" w:lineRule="auto"/>
        <w:jc w:val="both"/>
        <w:rPr>
          <w:lang w:val="lv-LV"/>
        </w:rPr>
      </w:pPr>
    </w:p>
    <w:p w14:paraId="1B070C16" w14:textId="77777777" w:rsidR="00BE1E80" w:rsidRDefault="00BE1E80" w:rsidP="00E07A4E">
      <w:pPr>
        <w:spacing w:line="360" w:lineRule="auto"/>
        <w:jc w:val="both"/>
        <w:rPr>
          <w:lang w:val="lv-LV"/>
        </w:rPr>
      </w:pPr>
    </w:p>
    <w:p w14:paraId="78675F96" w14:textId="77777777" w:rsidR="00BE1E80" w:rsidRDefault="00BE1E80" w:rsidP="00E07A4E">
      <w:pPr>
        <w:spacing w:line="360" w:lineRule="auto"/>
        <w:jc w:val="both"/>
        <w:rPr>
          <w:lang w:val="lv-LV"/>
        </w:rPr>
      </w:pPr>
    </w:p>
    <w:p w14:paraId="30CAF527" w14:textId="77777777" w:rsidR="00BE1E80" w:rsidRDefault="00BE1E80" w:rsidP="00E07A4E">
      <w:pPr>
        <w:spacing w:line="360" w:lineRule="auto"/>
        <w:jc w:val="both"/>
        <w:rPr>
          <w:lang w:val="lv-LV"/>
        </w:rPr>
      </w:pPr>
    </w:p>
    <w:p w14:paraId="752BB627" w14:textId="77777777" w:rsidR="00BE1E80" w:rsidRDefault="00BE1E80" w:rsidP="00E07A4E">
      <w:pPr>
        <w:spacing w:line="360" w:lineRule="auto"/>
        <w:jc w:val="both"/>
        <w:rPr>
          <w:lang w:val="lv-LV"/>
        </w:rPr>
      </w:pPr>
    </w:p>
    <w:p w14:paraId="28F7DFF8" w14:textId="77777777" w:rsidR="00BE1E80" w:rsidRDefault="00BE1E80" w:rsidP="00E07A4E">
      <w:pPr>
        <w:spacing w:line="360" w:lineRule="auto"/>
        <w:jc w:val="both"/>
        <w:rPr>
          <w:lang w:val="lv-LV"/>
        </w:rPr>
      </w:pPr>
    </w:p>
    <w:p w14:paraId="4857F2DA" w14:textId="77777777" w:rsidR="00855C8A" w:rsidRDefault="00855C8A" w:rsidP="00E82214">
      <w:pPr>
        <w:jc w:val="right"/>
        <w:rPr>
          <w:bCs/>
        </w:rPr>
      </w:pPr>
    </w:p>
    <w:p w14:paraId="710C7327" w14:textId="77777777" w:rsidR="00855C8A" w:rsidRDefault="00855C8A" w:rsidP="00E82214">
      <w:pPr>
        <w:jc w:val="right"/>
        <w:rPr>
          <w:bCs/>
        </w:rPr>
      </w:pPr>
    </w:p>
    <w:p w14:paraId="05AA96D5" w14:textId="77777777" w:rsidR="00855C8A" w:rsidRDefault="00855C8A" w:rsidP="00E82214">
      <w:pPr>
        <w:jc w:val="right"/>
        <w:rPr>
          <w:bCs/>
        </w:rPr>
      </w:pPr>
    </w:p>
    <w:p w14:paraId="7C692000" w14:textId="77777777" w:rsidR="00855C8A" w:rsidRDefault="00855C8A" w:rsidP="00E82214">
      <w:pPr>
        <w:jc w:val="right"/>
        <w:rPr>
          <w:bCs/>
        </w:rPr>
      </w:pPr>
    </w:p>
    <w:p w14:paraId="67FD89CC" w14:textId="77777777" w:rsidR="00855C8A" w:rsidRDefault="00855C8A" w:rsidP="00E82214">
      <w:pPr>
        <w:jc w:val="right"/>
        <w:rPr>
          <w:bCs/>
        </w:rPr>
      </w:pPr>
    </w:p>
    <w:p w14:paraId="049C433C" w14:textId="77777777" w:rsidR="00E82214" w:rsidRPr="00E82214" w:rsidRDefault="00E82214" w:rsidP="00E82214">
      <w:pPr>
        <w:jc w:val="right"/>
        <w:rPr>
          <w:bCs/>
        </w:rPr>
      </w:pPr>
      <w:r w:rsidRPr="00E82214">
        <w:rPr>
          <w:bCs/>
        </w:rPr>
        <w:t>PIELIKUMS</w:t>
      </w:r>
    </w:p>
    <w:p w14:paraId="79CC0C64" w14:textId="77777777" w:rsidR="00E82214" w:rsidRDefault="00E82214" w:rsidP="00E82214">
      <w:pPr>
        <w:jc w:val="center"/>
        <w:rPr>
          <w:b/>
          <w:sz w:val="28"/>
        </w:rPr>
      </w:pPr>
    </w:p>
    <w:p w14:paraId="24044FFE" w14:textId="77777777" w:rsidR="00E82214" w:rsidRDefault="00E82214" w:rsidP="00E82214">
      <w:pPr>
        <w:jc w:val="center"/>
        <w:rPr>
          <w:b/>
          <w:sz w:val="28"/>
        </w:rPr>
      </w:pPr>
      <w:r w:rsidRPr="006D7302">
        <w:rPr>
          <w:b/>
          <w:sz w:val="28"/>
        </w:rPr>
        <w:t xml:space="preserve">Uzņēmumu </w:t>
      </w:r>
      <w:proofErr w:type="spellStart"/>
      <w:r w:rsidRPr="006D7302">
        <w:rPr>
          <w:b/>
          <w:sz w:val="28"/>
        </w:rPr>
        <w:t>reģistra</w:t>
      </w:r>
      <w:proofErr w:type="spellEnd"/>
      <w:r w:rsidRPr="006D7302">
        <w:rPr>
          <w:b/>
          <w:sz w:val="28"/>
        </w:rPr>
        <w:t xml:space="preserve"> </w:t>
      </w:r>
      <w:r>
        <w:rPr>
          <w:b/>
          <w:sz w:val="28"/>
        </w:rPr>
        <w:t xml:space="preserve">API </w:t>
      </w:r>
      <w:proofErr w:type="spellStart"/>
      <w:r w:rsidRPr="006D7302">
        <w:rPr>
          <w:b/>
          <w:sz w:val="28"/>
        </w:rPr>
        <w:t>tīmekļa</w:t>
      </w:r>
      <w:proofErr w:type="spellEnd"/>
      <w:r w:rsidRPr="006D7302">
        <w:rPr>
          <w:b/>
          <w:sz w:val="28"/>
        </w:rPr>
        <w:t xml:space="preserve"> </w:t>
      </w:r>
      <w:proofErr w:type="spellStart"/>
      <w:r w:rsidRPr="006D7302">
        <w:rPr>
          <w:b/>
          <w:sz w:val="28"/>
        </w:rPr>
        <w:t>pakalpju</w:t>
      </w:r>
      <w:proofErr w:type="spellEnd"/>
      <w:r>
        <w:rPr>
          <w:b/>
          <w:sz w:val="28"/>
        </w:rPr>
        <w:t xml:space="preserve"> (</w:t>
      </w:r>
      <w:proofErr w:type="spellStart"/>
      <w:r>
        <w:rPr>
          <w:b/>
          <w:sz w:val="28"/>
        </w:rPr>
        <w:t>servisu</w:t>
      </w:r>
      <w:proofErr w:type="spellEnd"/>
      <w:r>
        <w:rPr>
          <w:b/>
          <w:sz w:val="28"/>
        </w:rPr>
        <w:t>)</w:t>
      </w:r>
      <w:r w:rsidRPr="006D7302">
        <w:rPr>
          <w:b/>
          <w:sz w:val="28"/>
        </w:rPr>
        <w:t xml:space="preserve"> </w:t>
      </w:r>
      <w:proofErr w:type="spellStart"/>
      <w:r w:rsidRPr="006D7302">
        <w:rPr>
          <w:b/>
          <w:sz w:val="28"/>
        </w:rPr>
        <w:t>saraksts</w:t>
      </w:r>
      <w:proofErr w:type="spellEnd"/>
    </w:p>
    <w:p w14:paraId="547D79E5" w14:textId="77777777" w:rsidR="00E82214" w:rsidRPr="006D7302" w:rsidRDefault="00E82214" w:rsidP="00E82214">
      <w:pPr>
        <w:jc w:val="center"/>
        <w:rPr>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5703"/>
      </w:tblGrid>
      <w:tr w:rsidR="00E82214" w:rsidRPr="00452512" w14:paraId="6C2BB5F0" w14:textId="77777777" w:rsidTr="005F3068">
        <w:trPr>
          <w:trHeight w:val="300"/>
        </w:trPr>
        <w:tc>
          <w:tcPr>
            <w:tcW w:w="5000" w:type="pct"/>
            <w:gridSpan w:val="2"/>
            <w:tcBorders>
              <w:top w:val="nil"/>
              <w:left w:val="nil"/>
              <w:bottom w:val="single" w:sz="8" w:space="0" w:color="auto"/>
              <w:right w:val="nil"/>
            </w:tcBorders>
          </w:tcPr>
          <w:p w14:paraId="6CBA2FFD" w14:textId="77777777" w:rsidR="00E82214" w:rsidRPr="005F3068" w:rsidRDefault="00E82214" w:rsidP="005F3068">
            <w:pPr>
              <w:rPr>
                <w:b/>
                <w:bCs/>
                <w:color w:val="000000"/>
                <w:szCs w:val="22"/>
                <w:lang w:eastAsia="lv-LV"/>
              </w:rPr>
            </w:pPr>
            <w:r w:rsidRPr="005F3068">
              <w:rPr>
                <w:b/>
                <w:bCs/>
                <w:color w:val="000000"/>
                <w:szCs w:val="22"/>
                <w:lang w:eastAsia="lv-LV"/>
              </w:rPr>
              <w:t xml:space="preserve">1. </w:t>
            </w:r>
            <w:proofErr w:type="spellStart"/>
            <w:r w:rsidRPr="005F3068">
              <w:rPr>
                <w:b/>
                <w:bCs/>
                <w:color w:val="000000"/>
                <w:szCs w:val="22"/>
                <w:lang w:eastAsia="lv-LV"/>
              </w:rPr>
              <w:t>Publiskās</w:t>
            </w:r>
            <w:proofErr w:type="spellEnd"/>
            <w:r w:rsidRPr="005F3068">
              <w:rPr>
                <w:b/>
                <w:bCs/>
                <w:color w:val="000000"/>
                <w:szCs w:val="22"/>
                <w:lang w:eastAsia="lv-LV"/>
              </w:rPr>
              <w:t xml:space="preserve"> </w:t>
            </w:r>
            <w:proofErr w:type="spellStart"/>
            <w:r w:rsidRPr="005F3068">
              <w:rPr>
                <w:b/>
                <w:bCs/>
                <w:color w:val="000000"/>
                <w:szCs w:val="22"/>
                <w:lang w:eastAsia="lv-LV"/>
              </w:rPr>
              <w:t>daļas</w:t>
            </w:r>
            <w:proofErr w:type="spellEnd"/>
            <w:r w:rsidRPr="005F3068">
              <w:rPr>
                <w:b/>
                <w:bCs/>
                <w:color w:val="000000"/>
                <w:szCs w:val="22"/>
                <w:lang w:eastAsia="lv-LV"/>
              </w:rPr>
              <w:t xml:space="preserve"> (</w:t>
            </w:r>
            <w:proofErr w:type="spellStart"/>
            <w:r w:rsidRPr="005F3068">
              <w:rPr>
                <w:b/>
                <w:bCs/>
                <w:color w:val="000000"/>
                <w:szCs w:val="22"/>
                <w:lang w:eastAsia="lv-LV"/>
              </w:rPr>
              <w:t>vispārpieejamas</w:t>
            </w:r>
            <w:proofErr w:type="spellEnd"/>
            <w:r w:rsidRPr="005F3068">
              <w:rPr>
                <w:b/>
                <w:bCs/>
                <w:color w:val="000000"/>
                <w:szCs w:val="22"/>
                <w:lang w:eastAsia="lv-LV"/>
              </w:rPr>
              <w:t xml:space="preserve">) </w:t>
            </w:r>
            <w:proofErr w:type="spellStart"/>
            <w:r w:rsidRPr="005F3068">
              <w:rPr>
                <w:b/>
                <w:bCs/>
                <w:color w:val="000000"/>
                <w:szCs w:val="22"/>
                <w:lang w:eastAsia="lv-LV"/>
              </w:rPr>
              <w:t>informācijas</w:t>
            </w:r>
            <w:proofErr w:type="spellEnd"/>
            <w:r w:rsidRPr="005F3068">
              <w:rPr>
                <w:b/>
                <w:bCs/>
                <w:color w:val="000000"/>
                <w:szCs w:val="22"/>
                <w:lang w:eastAsia="lv-LV"/>
              </w:rPr>
              <w:t xml:space="preserve"> </w:t>
            </w:r>
            <w:proofErr w:type="spellStart"/>
            <w:r w:rsidRPr="005F3068">
              <w:rPr>
                <w:b/>
                <w:bCs/>
                <w:color w:val="000000"/>
                <w:szCs w:val="22"/>
                <w:lang w:eastAsia="lv-LV"/>
              </w:rPr>
              <w:t>servisi</w:t>
            </w:r>
            <w:proofErr w:type="spellEnd"/>
          </w:p>
          <w:p w14:paraId="3DCFE908" w14:textId="77777777" w:rsidR="00E82214" w:rsidRPr="005F3068" w:rsidRDefault="00E82214" w:rsidP="005F3068">
            <w:pPr>
              <w:rPr>
                <w:b/>
                <w:bCs/>
                <w:color w:val="000000"/>
                <w:szCs w:val="22"/>
                <w:lang w:eastAsia="lv-LV"/>
              </w:rPr>
            </w:pPr>
          </w:p>
        </w:tc>
      </w:tr>
      <w:tr w:rsidR="00A531D8" w:rsidRPr="007219DA" w14:paraId="4309376D" w14:textId="77777777" w:rsidTr="00A531D8">
        <w:trPr>
          <w:trHeight w:val="300"/>
        </w:trPr>
        <w:tc>
          <w:tcPr>
            <w:tcW w:w="1829" w:type="pct"/>
            <w:tcBorders>
              <w:top w:val="single" w:sz="8" w:space="0" w:color="auto"/>
              <w:left w:val="single" w:sz="8" w:space="0" w:color="auto"/>
              <w:bottom w:val="single" w:sz="8" w:space="0" w:color="auto"/>
              <w:right w:val="single" w:sz="8" w:space="0" w:color="auto"/>
            </w:tcBorders>
            <w:shd w:val="clear" w:color="auto" w:fill="BFBFBF"/>
          </w:tcPr>
          <w:p w14:paraId="63EFB6D1" w14:textId="77777777" w:rsidR="00A531D8" w:rsidRPr="00A531D8" w:rsidRDefault="00A531D8" w:rsidP="00A531D8">
            <w:pPr>
              <w:rPr>
                <w:b/>
                <w:bCs/>
                <w:color w:val="000000"/>
                <w:sz w:val="22"/>
                <w:szCs w:val="20"/>
                <w:lang w:eastAsia="lv-LV"/>
              </w:rPr>
            </w:pPr>
            <w:proofErr w:type="spellStart"/>
            <w:r w:rsidRPr="00A531D8">
              <w:rPr>
                <w:b/>
                <w:bCs/>
                <w:color w:val="000000"/>
                <w:szCs w:val="20"/>
                <w:lang w:eastAsia="lv-LV"/>
              </w:rPr>
              <w:t>Nosaukums</w:t>
            </w:r>
            <w:proofErr w:type="spellEnd"/>
            <w:r w:rsidRPr="00A531D8">
              <w:rPr>
                <w:b/>
                <w:bCs/>
                <w:color w:val="000000"/>
                <w:szCs w:val="20"/>
                <w:lang w:eastAsia="lv-LV"/>
              </w:rPr>
              <w:t xml:space="preserve"> API </w:t>
            </w:r>
            <w:proofErr w:type="spellStart"/>
            <w:r w:rsidRPr="00A531D8">
              <w:rPr>
                <w:b/>
                <w:bCs/>
                <w:color w:val="000000"/>
                <w:szCs w:val="20"/>
                <w:lang w:eastAsia="lv-LV"/>
              </w:rPr>
              <w:t>pārvaldnieks</w:t>
            </w:r>
            <w:proofErr w:type="spellEnd"/>
          </w:p>
        </w:tc>
        <w:tc>
          <w:tcPr>
            <w:tcW w:w="3171" w:type="pct"/>
            <w:tcBorders>
              <w:top w:val="single" w:sz="8" w:space="0" w:color="auto"/>
              <w:left w:val="single" w:sz="8" w:space="0" w:color="auto"/>
              <w:bottom w:val="single" w:sz="8" w:space="0" w:color="auto"/>
              <w:right w:val="single" w:sz="8" w:space="0" w:color="auto"/>
            </w:tcBorders>
            <w:shd w:val="clear" w:color="auto" w:fill="BFBFBF"/>
          </w:tcPr>
          <w:p w14:paraId="7E4548DD" w14:textId="77777777" w:rsidR="00A531D8" w:rsidRPr="00A531D8" w:rsidRDefault="00A531D8" w:rsidP="00A531D8">
            <w:pPr>
              <w:rPr>
                <w:b/>
                <w:bCs/>
                <w:color w:val="000000"/>
                <w:sz w:val="22"/>
                <w:szCs w:val="20"/>
                <w:lang w:eastAsia="lv-LV"/>
              </w:rPr>
            </w:pPr>
            <w:proofErr w:type="spellStart"/>
            <w:r w:rsidRPr="00A531D8">
              <w:rPr>
                <w:b/>
                <w:bCs/>
                <w:color w:val="000000"/>
                <w:szCs w:val="20"/>
                <w:lang w:eastAsia="lv-LV"/>
              </w:rPr>
              <w:t>Apraksts</w:t>
            </w:r>
            <w:proofErr w:type="spellEnd"/>
          </w:p>
        </w:tc>
      </w:tr>
      <w:tr w:rsidR="00A531D8" w:rsidRPr="007219DA" w14:paraId="1F161F12" w14:textId="77777777" w:rsidTr="00A531D8">
        <w:trPr>
          <w:trHeight w:val="300"/>
        </w:trPr>
        <w:tc>
          <w:tcPr>
            <w:tcW w:w="1829" w:type="pct"/>
            <w:tcBorders>
              <w:top w:val="single" w:sz="8" w:space="0" w:color="auto"/>
            </w:tcBorders>
          </w:tcPr>
          <w:p w14:paraId="53A0353A" w14:textId="77777777" w:rsidR="00A531D8" w:rsidRPr="00A531D8" w:rsidRDefault="00A531D8" w:rsidP="00A531D8">
            <w:pPr>
              <w:rPr>
                <w:b/>
                <w:bCs/>
                <w:sz w:val="20"/>
                <w:szCs w:val="20"/>
                <w:lang w:eastAsia="lv-LV"/>
              </w:rPr>
            </w:pPr>
            <w:hyperlink r:id="rId16" w:history="1">
              <w:r w:rsidRPr="00A531D8">
                <w:rPr>
                  <w:rStyle w:val="Hipersaite"/>
                  <w:b/>
                  <w:bCs/>
                  <w:sz w:val="20"/>
                  <w:szCs w:val="20"/>
                  <w:lang w:eastAsia="lv-LV"/>
                </w:rPr>
                <w:t>UR-API-</w:t>
              </w:r>
              <w:proofErr w:type="spellStart"/>
              <w:r w:rsidRPr="00A531D8">
                <w:rPr>
                  <w:rStyle w:val="Hipersaite"/>
                  <w:b/>
                  <w:bCs/>
                  <w:sz w:val="20"/>
                  <w:szCs w:val="20"/>
                  <w:lang w:eastAsia="lv-LV"/>
                </w:rPr>
                <w:t>AnnualReportChanges</w:t>
              </w:r>
              <w:proofErr w:type="spellEnd"/>
            </w:hyperlink>
          </w:p>
        </w:tc>
        <w:tc>
          <w:tcPr>
            <w:tcW w:w="3171" w:type="pct"/>
            <w:tcBorders>
              <w:top w:val="single" w:sz="8" w:space="0" w:color="auto"/>
            </w:tcBorders>
          </w:tcPr>
          <w:p w14:paraId="4426C9BD" w14:textId="77777777" w:rsidR="00A531D8" w:rsidRPr="005F3068" w:rsidRDefault="00A531D8" w:rsidP="00A531D8">
            <w:pPr>
              <w:rPr>
                <w:sz w:val="20"/>
                <w:szCs w:val="20"/>
                <w:lang w:eastAsia="lv-LV"/>
              </w:rPr>
            </w:pPr>
            <w:r w:rsidRPr="007219DA">
              <w:rPr>
                <w:sz w:val="20"/>
                <w:szCs w:val="20"/>
                <w:lang w:eastAsia="lv-LV"/>
              </w:rPr>
              <w:t xml:space="preserve">Gada </w:t>
            </w:r>
            <w:proofErr w:type="spellStart"/>
            <w:r w:rsidRPr="007219DA">
              <w:rPr>
                <w:sz w:val="20"/>
                <w:szCs w:val="20"/>
                <w:lang w:eastAsia="lv-LV"/>
              </w:rPr>
              <w:t>pārskatu</w:t>
            </w:r>
            <w:proofErr w:type="spellEnd"/>
            <w:r w:rsidRPr="007219DA">
              <w:rPr>
                <w:sz w:val="20"/>
                <w:szCs w:val="20"/>
                <w:lang w:eastAsia="lv-LV"/>
              </w:rPr>
              <w:t xml:space="preserve"> </w:t>
            </w:r>
            <w:proofErr w:type="spellStart"/>
            <w:r w:rsidRPr="007219DA">
              <w:rPr>
                <w:sz w:val="20"/>
                <w:szCs w:val="20"/>
                <w:lang w:eastAsia="lv-LV"/>
              </w:rPr>
              <w:t>saraksts</w:t>
            </w:r>
            <w:proofErr w:type="spellEnd"/>
            <w:r w:rsidRPr="007219DA">
              <w:rPr>
                <w:sz w:val="20"/>
                <w:szCs w:val="20"/>
                <w:lang w:eastAsia="lv-LV"/>
              </w:rPr>
              <w:t xml:space="preserve"> </w:t>
            </w:r>
            <w:proofErr w:type="spellStart"/>
            <w:r w:rsidRPr="007219DA">
              <w:rPr>
                <w:sz w:val="20"/>
                <w:szCs w:val="20"/>
                <w:lang w:eastAsia="lv-LV"/>
              </w:rPr>
              <w:t>pēc</w:t>
            </w:r>
            <w:proofErr w:type="spellEnd"/>
            <w:r w:rsidRPr="007219DA">
              <w:rPr>
                <w:sz w:val="20"/>
                <w:szCs w:val="20"/>
                <w:lang w:eastAsia="lv-LV"/>
              </w:rPr>
              <w:t xml:space="preserve"> to </w:t>
            </w:r>
            <w:proofErr w:type="spellStart"/>
            <w:r w:rsidRPr="007219DA">
              <w:rPr>
                <w:sz w:val="20"/>
                <w:szCs w:val="20"/>
                <w:lang w:eastAsia="lv-LV"/>
              </w:rPr>
              <w:t>pievienošanas</w:t>
            </w:r>
            <w:proofErr w:type="spellEnd"/>
            <w:r w:rsidRPr="007219DA">
              <w:rPr>
                <w:sz w:val="20"/>
                <w:szCs w:val="20"/>
                <w:lang w:eastAsia="lv-LV"/>
              </w:rPr>
              <w:t>/</w:t>
            </w:r>
            <w:proofErr w:type="spellStart"/>
            <w:r w:rsidRPr="007219DA">
              <w:rPr>
                <w:sz w:val="20"/>
                <w:szCs w:val="20"/>
                <w:lang w:eastAsia="lv-LV"/>
              </w:rPr>
              <w:t>izmaiņu</w:t>
            </w:r>
            <w:proofErr w:type="spellEnd"/>
            <w:r w:rsidRPr="007219DA">
              <w:rPr>
                <w:sz w:val="20"/>
                <w:szCs w:val="20"/>
                <w:lang w:eastAsia="lv-LV"/>
              </w:rPr>
              <w:t xml:space="preserve"> </w:t>
            </w:r>
            <w:proofErr w:type="spellStart"/>
            <w:r w:rsidRPr="007219DA">
              <w:rPr>
                <w:sz w:val="20"/>
                <w:szCs w:val="20"/>
                <w:lang w:eastAsia="lv-LV"/>
              </w:rPr>
              <w:t>laika</w:t>
            </w:r>
            <w:proofErr w:type="spellEnd"/>
          </w:p>
        </w:tc>
      </w:tr>
      <w:tr w:rsidR="00A531D8" w:rsidRPr="007219DA" w14:paraId="69732138" w14:textId="77777777" w:rsidTr="00A531D8">
        <w:trPr>
          <w:trHeight w:val="300"/>
        </w:trPr>
        <w:tc>
          <w:tcPr>
            <w:tcW w:w="1829" w:type="pct"/>
            <w:shd w:val="clear" w:color="auto" w:fill="EDEDED"/>
          </w:tcPr>
          <w:p w14:paraId="2EB2ACFD" w14:textId="77777777" w:rsidR="00A531D8" w:rsidRPr="00A531D8" w:rsidRDefault="00A531D8" w:rsidP="00A531D8">
            <w:pPr>
              <w:rPr>
                <w:b/>
                <w:bCs/>
                <w:sz w:val="20"/>
                <w:szCs w:val="20"/>
                <w:lang w:eastAsia="lv-LV"/>
              </w:rPr>
            </w:pPr>
            <w:hyperlink r:id="rId17" w:history="1">
              <w:r w:rsidRPr="00A531D8">
                <w:rPr>
                  <w:rStyle w:val="Hipersaite"/>
                  <w:b/>
                  <w:bCs/>
                  <w:sz w:val="20"/>
                  <w:szCs w:val="20"/>
                  <w:lang w:eastAsia="lv-LV"/>
                </w:rPr>
                <w:t>UR-API-</w:t>
              </w:r>
              <w:proofErr w:type="spellStart"/>
              <w:r w:rsidRPr="00A531D8">
                <w:rPr>
                  <w:rStyle w:val="Hipersaite"/>
                  <w:b/>
                  <w:bCs/>
                  <w:sz w:val="20"/>
                  <w:szCs w:val="20"/>
                  <w:lang w:eastAsia="lv-LV"/>
                </w:rPr>
                <w:t>AnnualReport</w:t>
              </w:r>
              <w:proofErr w:type="spellEnd"/>
            </w:hyperlink>
          </w:p>
        </w:tc>
        <w:tc>
          <w:tcPr>
            <w:tcW w:w="3171" w:type="pct"/>
            <w:shd w:val="clear" w:color="auto" w:fill="EDEDED"/>
          </w:tcPr>
          <w:p w14:paraId="17A32946" w14:textId="77777777" w:rsidR="00A531D8" w:rsidRPr="005F3068" w:rsidRDefault="00A531D8" w:rsidP="00A531D8">
            <w:pPr>
              <w:rPr>
                <w:sz w:val="20"/>
                <w:szCs w:val="20"/>
                <w:lang w:eastAsia="lv-LV"/>
              </w:rPr>
            </w:pPr>
            <w:r w:rsidRPr="007219DA">
              <w:rPr>
                <w:sz w:val="20"/>
                <w:szCs w:val="20"/>
                <w:lang w:eastAsia="lv-LV"/>
              </w:rPr>
              <w:t xml:space="preserve">Uzņēmumu </w:t>
            </w:r>
            <w:proofErr w:type="spellStart"/>
            <w:r w:rsidRPr="007219DA">
              <w:rPr>
                <w:sz w:val="20"/>
                <w:szCs w:val="20"/>
                <w:lang w:eastAsia="lv-LV"/>
              </w:rPr>
              <w:t>reģistrā</w:t>
            </w:r>
            <w:proofErr w:type="spellEnd"/>
            <w:r w:rsidRPr="007219DA">
              <w:rPr>
                <w:sz w:val="20"/>
                <w:szCs w:val="20"/>
                <w:lang w:eastAsia="lv-LV"/>
              </w:rPr>
              <w:t xml:space="preserve"> </w:t>
            </w:r>
            <w:proofErr w:type="spellStart"/>
            <w:r w:rsidRPr="007219DA">
              <w:rPr>
                <w:sz w:val="20"/>
                <w:szCs w:val="20"/>
                <w:lang w:eastAsia="lv-LV"/>
              </w:rPr>
              <w:t>iesniegtie</w:t>
            </w:r>
            <w:proofErr w:type="spellEnd"/>
            <w:r w:rsidRPr="007219DA">
              <w:rPr>
                <w:sz w:val="20"/>
                <w:szCs w:val="20"/>
                <w:lang w:eastAsia="lv-LV"/>
              </w:rPr>
              <w:t xml:space="preserve"> gada </w:t>
            </w:r>
            <w:proofErr w:type="spellStart"/>
            <w:r w:rsidRPr="007219DA">
              <w:rPr>
                <w:sz w:val="20"/>
                <w:szCs w:val="20"/>
                <w:lang w:eastAsia="lv-LV"/>
              </w:rPr>
              <w:t>pārskati</w:t>
            </w:r>
            <w:proofErr w:type="spellEnd"/>
          </w:p>
        </w:tc>
      </w:tr>
      <w:tr w:rsidR="00A531D8" w:rsidRPr="007219DA" w14:paraId="2EC537C0" w14:textId="77777777" w:rsidTr="00A531D8">
        <w:trPr>
          <w:trHeight w:val="300"/>
        </w:trPr>
        <w:tc>
          <w:tcPr>
            <w:tcW w:w="1829" w:type="pct"/>
          </w:tcPr>
          <w:p w14:paraId="00CE436E" w14:textId="77777777" w:rsidR="00A531D8" w:rsidRPr="00A531D8" w:rsidRDefault="00A531D8" w:rsidP="00A531D8">
            <w:pPr>
              <w:rPr>
                <w:b/>
                <w:bCs/>
                <w:sz w:val="20"/>
                <w:szCs w:val="20"/>
                <w:lang w:eastAsia="lv-LV"/>
              </w:rPr>
            </w:pPr>
            <w:hyperlink r:id="rId18" w:history="1">
              <w:r w:rsidRPr="00A531D8">
                <w:rPr>
                  <w:rStyle w:val="Hipersaite"/>
                  <w:b/>
                  <w:bCs/>
                  <w:sz w:val="20"/>
                  <w:szCs w:val="20"/>
                  <w:lang w:eastAsia="lv-LV"/>
                </w:rPr>
                <w:t>UR-API-</w:t>
              </w:r>
              <w:proofErr w:type="spellStart"/>
              <w:r w:rsidRPr="00A531D8">
                <w:rPr>
                  <w:rStyle w:val="Hipersaite"/>
                  <w:b/>
                  <w:bCs/>
                  <w:sz w:val="20"/>
                  <w:szCs w:val="20"/>
                  <w:lang w:eastAsia="lv-LV"/>
                </w:rPr>
                <w:t>CommercialPledgeChanges</w:t>
              </w:r>
              <w:proofErr w:type="spellEnd"/>
            </w:hyperlink>
          </w:p>
        </w:tc>
        <w:tc>
          <w:tcPr>
            <w:tcW w:w="3171" w:type="pct"/>
          </w:tcPr>
          <w:p w14:paraId="03FD7D86" w14:textId="77777777" w:rsidR="00A531D8" w:rsidRPr="005F3068" w:rsidRDefault="00A531D8" w:rsidP="00A531D8">
            <w:pPr>
              <w:rPr>
                <w:sz w:val="20"/>
                <w:szCs w:val="20"/>
                <w:lang w:eastAsia="lv-LV"/>
              </w:rPr>
            </w:pPr>
            <w:proofErr w:type="spellStart"/>
            <w:r w:rsidRPr="00C2513D">
              <w:rPr>
                <w:sz w:val="20"/>
                <w:szCs w:val="20"/>
                <w:lang w:eastAsia="lv-LV"/>
              </w:rPr>
              <w:t>Komercķīlu</w:t>
            </w:r>
            <w:proofErr w:type="spellEnd"/>
            <w:r w:rsidRPr="00C2513D">
              <w:rPr>
                <w:sz w:val="20"/>
                <w:szCs w:val="20"/>
                <w:lang w:eastAsia="lv-LV"/>
              </w:rPr>
              <w:t xml:space="preserve"> </w:t>
            </w:r>
            <w:proofErr w:type="spellStart"/>
            <w:r w:rsidRPr="00C2513D">
              <w:rPr>
                <w:sz w:val="20"/>
                <w:szCs w:val="20"/>
                <w:lang w:eastAsia="lv-LV"/>
              </w:rPr>
              <w:t>saraksts</w:t>
            </w:r>
            <w:proofErr w:type="spellEnd"/>
            <w:r w:rsidRPr="00C2513D">
              <w:rPr>
                <w:sz w:val="20"/>
                <w:szCs w:val="20"/>
                <w:lang w:eastAsia="lv-LV"/>
              </w:rPr>
              <w:t xml:space="preserve"> </w:t>
            </w:r>
            <w:proofErr w:type="spellStart"/>
            <w:r w:rsidRPr="00C2513D">
              <w:rPr>
                <w:sz w:val="20"/>
                <w:szCs w:val="20"/>
                <w:lang w:eastAsia="lv-LV"/>
              </w:rPr>
              <w:t>pēc</w:t>
            </w:r>
            <w:proofErr w:type="spellEnd"/>
            <w:r w:rsidRPr="00C2513D">
              <w:rPr>
                <w:sz w:val="20"/>
                <w:szCs w:val="20"/>
                <w:lang w:eastAsia="lv-LV"/>
              </w:rPr>
              <w:t xml:space="preserve"> to </w:t>
            </w:r>
            <w:proofErr w:type="spellStart"/>
            <w:r w:rsidRPr="00C2513D">
              <w:rPr>
                <w:sz w:val="20"/>
                <w:szCs w:val="20"/>
                <w:lang w:eastAsia="lv-LV"/>
              </w:rPr>
              <w:t>pēdējo</w:t>
            </w:r>
            <w:proofErr w:type="spellEnd"/>
            <w:r w:rsidRPr="00C2513D">
              <w:rPr>
                <w:sz w:val="20"/>
                <w:szCs w:val="20"/>
                <w:lang w:eastAsia="lv-LV"/>
              </w:rPr>
              <w:t xml:space="preserve"> </w:t>
            </w:r>
            <w:proofErr w:type="spellStart"/>
            <w:r w:rsidRPr="00C2513D">
              <w:rPr>
                <w:sz w:val="20"/>
                <w:szCs w:val="20"/>
                <w:lang w:eastAsia="lv-LV"/>
              </w:rPr>
              <w:t>izmaiņu</w:t>
            </w:r>
            <w:proofErr w:type="spellEnd"/>
            <w:r w:rsidRPr="00C2513D">
              <w:rPr>
                <w:sz w:val="20"/>
                <w:szCs w:val="20"/>
                <w:lang w:eastAsia="lv-LV"/>
              </w:rPr>
              <w:t xml:space="preserve"> </w:t>
            </w:r>
            <w:proofErr w:type="spellStart"/>
            <w:r w:rsidRPr="00C2513D">
              <w:rPr>
                <w:sz w:val="20"/>
                <w:szCs w:val="20"/>
                <w:lang w:eastAsia="lv-LV"/>
              </w:rPr>
              <w:t>laika</w:t>
            </w:r>
            <w:proofErr w:type="spellEnd"/>
            <w:r w:rsidRPr="00C2513D">
              <w:rPr>
                <w:sz w:val="20"/>
                <w:szCs w:val="20"/>
                <w:lang w:eastAsia="lv-LV"/>
              </w:rPr>
              <w:t>.</w:t>
            </w:r>
          </w:p>
        </w:tc>
      </w:tr>
      <w:tr w:rsidR="00A531D8" w:rsidRPr="007219DA" w14:paraId="6CF590E2" w14:textId="77777777" w:rsidTr="00A531D8">
        <w:trPr>
          <w:trHeight w:val="300"/>
        </w:trPr>
        <w:tc>
          <w:tcPr>
            <w:tcW w:w="1829" w:type="pct"/>
            <w:shd w:val="clear" w:color="auto" w:fill="EDEDED"/>
          </w:tcPr>
          <w:p w14:paraId="5EF89D51" w14:textId="77777777" w:rsidR="00A531D8" w:rsidRPr="00A531D8" w:rsidRDefault="00A531D8" w:rsidP="00A531D8">
            <w:pPr>
              <w:rPr>
                <w:b/>
                <w:bCs/>
                <w:sz w:val="20"/>
                <w:szCs w:val="20"/>
                <w:lang w:eastAsia="lv-LV"/>
              </w:rPr>
            </w:pPr>
            <w:hyperlink r:id="rId19" w:history="1">
              <w:r w:rsidRPr="00A531D8">
                <w:rPr>
                  <w:rStyle w:val="Hipersaite"/>
                  <w:b/>
                  <w:bCs/>
                  <w:sz w:val="20"/>
                  <w:szCs w:val="20"/>
                  <w:lang w:eastAsia="lv-LV"/>
                </w:rPr>
                <w:t>UR-API-</w:t>
              </w:r>
              <w:proofErr w:type="spellStart"/>
              <w:r w:rsidRPr="00A531D8">
                <w:rPr>
                  <w:rStyle w:val="Hipersaite"/>
                  <w:b/>
                  <w:bCs/>
                  <w:sz w:val="20"/>
                  <w:szCs w:val="20"/>
                  <w:lang w:eastAsia="lv-LV"/>
                </w:rPr>
                <w:t>CommercialPledge</w:t>
              </w:r>
              <w:proofErr w:type="spellEnd"/>
            </w:hyperlink>
          </w:p>
        </w:tc>
        <w:tc>
          <w:tcPr>
            <w:tcW w:w="3171" w:type="pct"/>
            <w:shd w:val="clear" w:color="auto" w:fill="EDEDED"/>
          </w:tcPr>
          <w:p w14:paraId="02B821CE" w14:textId="77777777" w:rsidR="00A531D8" w:rsidRPr="005F3068" w:rsidRDefault="00A531D8" w:rsidP="00A531D8">
            <w:pPr>
              <w:rPr>
                <w:sz w:val="20"/>
                <w:szCs w:val="20"/>
                <w:lang w:eastAsia="lv-LV"/>
              </w:rPr>
            </w:pPr>
            <w:proofErr w:type="spellStart"/>
            <w:r w:rsidRPr="00C2513D">
              <w:rPr>
                <w:sz w:val="20"/>
                <w:szCs w:val="20"/>
                <w:lang w:eastAsia="lv-LV"/>
              </w:rPr>
              <w:t>Komercķīlas</w:t>
            </w:r>
            <w:proofErr w:type="spellEnd"/>
            <w:r w:rsidRPr="00C2513D">
              <w:rPr>
                <w:sz w:val="20"/>
                <w:szCs w:val="20"/>
                <w:lang w:eastAsia="lv-LV"/>
              </w:rPr>
              <w:t xml:space="preserve"> datu </w:t>
            </w:r>
            <w:proofErr w:type="spellStart"/>
            <w:r w:rsidRPr="00C2513D">
              <w:rPr>
                <w:sz w:val="20"/>
                <w:szCs w:val="20"/>
                <w:lang w:eastAsia="lv-LV"/>
              </w:rPr>
              <w:t>aktuālais</w:t>
            </w:r>
            <w:proofErr w:type="spellEnd"/>
            <w:r w:rsidRPr="00C2513D">
              <w:rPr>
                <w:sz w:val="20"/>
                <w:szCs w:val="20"/>
                <w:lang w:eastAsia="lv-LV"/>
              </w:rPr>
              <w:t xml:space="preserve"> </w:t>
            </w:r>
            <w:proofErr w:type="spellStart"/>
            <w:r w:rsidRPr="00C2513D">
              <w:rPr>
                <w:sz w:val="20"/>
                <w:szCs w:val="20"/>
                <w:lang w:eastAsia="lv-LV"/>
              </w:rPr>
              <w:t>stāvoklis</w:t>
            </w:r>
            <w:proofErr w:type="spellEnd"/>
          </w:p>
        </w:tc>
      </w:tr>
      <w:tr w:rsidR="00A531D8" w:rsidRPr="007219DA" w14:paraId="769494B7" w14:textId="77777777" w:rsidTr="00A531D8">
        <w:trPr>
          <w:trHeight w:val="300"/>
        </w:trPr>
        <w:tc>
          <w:tcPr>
            <w:tcW w:w="1829" w:type="pct"/>
          </w:tcPr>
          <w:p w14:paraId="23C41F06" w14:textId="77777777" w:rsidR="00A531D8" w:rsidRPr="00A531D8" w:rsidRDefault="00A531D8" w:rsidP="00A531D8">
            <w:pPr>
              <w:rPr>
                <w:b/>
                <w:bCs/>
                <w:sz w:val="20"/>
                <w:szCs w:val="20"/>
                <w:lang w:eastAsia="lv-LV"/>
              </w:rPr>
            </w:pPr>
            <w:hyperlink r:id="rId20" w:history="1">
              <w:r w:rsidRPr="00A531D8">
                <w:rPr>
                  <w:rStyle w:val="Hipersaite"/>
                  <w:b/>
                  <w:bCs/>
                  <w:sz w:val="20"/>
                  <w:szCs w:val="20"/>
                  <w:lang w:eastAsia="lv-LV"/>
                </w:rPr>
                <w:t>UR-API-</w:t>
              </w:r>
              <w:proofErr w:type="spellStart"/>
              <w:r w:rsidRPr="00A531D8">
                <w:rPr>
                  <w:rStyle w:val="Hipersaite"/>
                  <w:b/>
                  <w:bCs/>
                  <w:sz w:val="20"/>
                  <w:szCs w:val="20"/>
                  <w:lang w:eastAsia="lv-LV"/>
                </w:rPr>
                <w:t>InsolvencyChanges</w:t>
              </w:r>
              <w:proofErr w:type="spellEnd"/>
            </w:hyperlink>
          </w:p>
        </w:tc>
        <w:tc>
          <w:tcPr>
            <w:tcW w:w="3171" w:type="pct"/>
          </w:tcPr>
          <w:p w14:paraId="35E6E965" w14:textId="77777777" w:rsidR="00A531D8" w:rsidRPr="005F3068" w:rsidRDefault="00A531D8" w:rsidP="00A531D8">
            <w:pPr>
              <w:rPr>
                <w:sz w:val="20"/>
                <w:szCs w:val="20"/>
                <w:lang w:eastAsia="lv-LV"/>
              </w:rPr>
            </w:pPr>
            <w:proofErr w:type="spellStart"/>
            <w:r w:rsidRPr="007219DA">
              <w:rPr>
                <w:sz w:val="20"/>
                <w:szCs w:val="20"/>
                <w:lang w:eastAsia="lv-LV"/>
              </w:rPr>
              <w:t>Maksātnespēju</w:t>
            </w:r>
            <w:proofErr w:type="spellEnd"/>
            <w:r w:rsidRPr="007219DA">
              <w:rPr>
                <w:sz w:val="20"/>
                <w:szCs w:val="20"/>
                <w:lang w:eastAsia="lv-LV"/>
              </w:rPr>
              <w:t xml:space="preserve"> un </w:t>
            </w:r>
            <w:proofErr w:type="spellStart"/>
            <w:r w:rsidRPr="007219DA">
              <w:rPr>
                <w:sz w:val="20"/>
                <w:szCs w:val="20"/>
                <w:lang w:eastAsia="lv-LV"/>
              </w:rPr>
              <w:t>tiesiskās</w:t>
            </w:r>
            <w:proofErr w:type="spellEnd"/>
            <w:r w:rsidRPr="007219DA">
              <w:rPr>
                <w:sz w:val="20"/>
                <w:szCs w:val="20"/>
                <w:lang w:eastAsia="lv-LV"/>
              </w:rPr>
              <w:t xml:space="preserve"> </w:t>
            </w:r>
            <w:proofErr w:type="spellStart"/>
            <w:r w:rsidRPr="007219DA">
              <w:rPr>
                <w:sz w:val="20"/>
                <w:szCs w:val="20"/>
                <w:lang w:eastAsia="lv-LV"/>
              </w:rPr>
              <w:t>aizsardzības</w:t>
            </w:r>
            <w:proofErr w:type="spellEnd"/>
            <w:r w:rsidRPr="007219DA">
              <w:rPr>
                <w:sz w:val="20"/>
                <w:szCs w:val="20"/>
                <w:lang w:eastAsia="lv-LV"/>
              </w:rPr>
              <w:t xml:space="preserve"> </w:t>
            </w:r>
            <w:proofErr w:type="spellStart"/>
            <w:r w:rsidRPr="007219DA">
              <w:rPr>
                <w:sz w:val="20"/>
                <w:szCs w:val="20"/>
                <w:lang w:eastAsia="lv-LV"/>
              </w:rPr>
              <w:t>procesu</w:t>
            </w:r>
            <w:proofErr w:type="spellEnd"/>
            <w:r w:rsidRPr="007219DA">
              <w:rPr>
                <w:sz w:val="20"/>
                <w:szCs w:val="20"/>
                <w:lang w:eastAsia="lv-LV"/>
              </w:rPr>
              <w:t xml:space="preserve"> </w:t>
            </w:r>
            <w:proofErr w:type="spellStart"/>
            <w:r w:rsidRPr="007219DA">
              <w:rPr>
                <w:sz w:val="20"/>
                <w:szCs w:val="20"/>
                <w:lang w:eastAsia="lv-LV"/>
              </w:rPr>
              <w:t>saraksts</w:t>
            </w:r>
            <w:proofErr w:type="spellEnd"/>
            <w:r w:rsidRPr="007219DA">
              <w:rPr>
                <w:sz w:val="20"/>
                <w:szCs w:val="20"/>
                <w:lang w:eastAsia="lv-LV"/>
              </w:rPr>
              <w:t xml:space="preserve"> </w:t>
            </w:r>
            <w:proofErr w:type="spellStart"/>
            <w:r w:rsidRPr="007219DA">
              <w:rPr>
                <w:sz w:val="20"/>
                <w:szCs w:val="20"/>
                <w:lang w:eastAsia="lv-LV"/>
              </w:rPr>
              <w:t>pēc</w:t>
            </w:r>
            <w:proofErr w:type="spellEnd"/>
            <w:r w:rsidRPr="007219DA">
              <w:rPr>
                <w:sz w:val="20"/>
                <w:szCs w:val="20"/>
                <w:lang w:eastAsia="lv-LV"/>
              </w:rPr>
              <w:t xml:space="preserve"> to </w:t>
            </w:r>
            <w:proofErr w:type="spellStart"/>
            <w:r w:rsidRPr="007219DA">
              <w:rPr>
                <w:sz w:val="20"/>
                <w:szCs w:val="20"/>
                <w:lang w:eastAsia="lv-LV"/>
              </w:rPr>
              <w:t>pēdējo</w:t>
            </w:r>
            <w:proofErr w:type="spellEnd"/>
            <w:r w:rsidRPr="007219DA">
              <w:rPr>
                <w:sz w:val="20"/>
                <w:szCs w:val="20"/>
                <w:lang w:eastAsia="lv-LV"/>
              </w:rPr>
              <w:t xml:space="preserve"> </w:t>
            </w:r>
            <w:proofErr w:type="spellStart"/>
            <w:r w:rsidRPr="007219DA">
              <w:rPr>
                <w:sz w:val="20"/>
                <w:szCs w:val="20"/>
                <w:lang w:eastAsia="lv-LV"/>
              </w:rPr>
              <w:t>izmaiņu</w:t>
            </w:r>
            <w:proofErr w:type="spellEnd"/>
            <w:r w:rsidRPr="007219DA">
              <w:rPr>
                <w:sz w:val="20"/>
                <w:szCs w:val="20"/>
                <w:lang w:eastAsia="lv-LV"/>
              </w:rPr>
              <w:t xml:space="preserve"> </w:t>
            </w:r>
            <w:proofErr w:type="spellStart"/>
            <w:r w:rsidRPr="007219DA">
              <w:rPr>
                <w:sz w:val="20"/>
                <w:szCs w:val="20"/>
                <w:lang w:eastAsia="lv-LV"/>
              </w:rPr>
              <w:t>laika</w:t>
            </w:r>
            <w:proofErr w:type="spellEnd"/>
            <w:r w:rsidRPr="007219DA">
              <w:rPr>
                <w:sz w:val="20"/>
                <w:szCs w:val="20"/>
                <w:lang w:eastAsia="lv-LV"/>
              </w:rPr>
              <w:t>.</w:t>
            </w:r>
          </w:p>
        </w:tc>
      </w:tr>
      <w:tr w:rsidR="00A531D8" w:rsidRPr="007219DA" w14:paraId="1467F075" w14:textId="77777777" w:rsidTr="00A531D8">
        <w:trPr>
          <w:trHeight w:val="300"/>
        </w:trPr>
        <w:tc>
          <w:tcPr>
            <w:tcW w:w="1829" w:type="pct"/>
            <w:shd w:val="clear" w:color="auto" w:fill="EDEDED"/>
          </w:tcPr>
          <w:p w14:paraId="3D1A2631" w14:textId="77777777" w:rsidR="00A531D8" w:rsidRPr="00A531D8" w:rsidRDefault="00A531D8" w:rsidP="00A531D8">
            <w:pPr>
              <w:rPr>
                <w:b/>
                <w:bCs/>
                <w:sz w:val="20"/>
                <w:szCs w:val="20"/>
                <w:lang w:eastAsia="lv-LV"/>
              </w:rPr>
            </w:pPr>
            <w:hyperlink r:id="rId21" w:history="1">
              <w:r w:rsidRPr="00A531D8">
                <w:rPr>
                  <w:rStyle w:val="Hipersaite"/>
                  <w:b/>
                  <w:bCs/>
                  <w:sz w:val="20"/>
                  <w:szCs w:val="20"/>
                  <w:lang w:eastAsia="lv-LV"/>
                </w:rPr>
                <w:t>UR-API-</w:t>
              </w:r>
              <w:proofErr w:type="spellStart"/>
              <w:r w:rsidRPr="00A531D8">
                <w:rPr>
                  <w:rStyle w:val="Hipersaite"/>
                  <w:b/>
                  <w:bCs/>
                  <w:sz w:val="20"/>
                  <w:szCs w:val="20"/>
                  <w:lang w:eastAsia="lv-LV"/>
                </w:rPr>
                <w:t>InsolvencyPractitionerChanges</w:t>
              </w:r>
              <w:proofErr w:type="spellEnd"/>
            </w:hyperlink>
          </w:p>
        </w:tc>
        <w:tc>
          <w:tcPr>
            <w:tcW w:w="3171" w:type="pct"/>
            <w:shd w:val="clear" w:color="auto" w:fill="EDEDED"/>
          </w:tcPr>
          <w:p w14:paraId="2F380D6E" w14:textId="77777777" w:rsidR="00A531D8" w:rsidRPr="005F3068" w:rsidRDefault="00A531D8" w:rsidP="00A531D8">
            <w:pPr>
              <w:rPr>
                <w:sz w:val="20"/>
                <w:szCs w:val="20"/>
                <w:lang w:eastAsia="lv-LV"/>
              </w:rPr>
            </w:pPr>
            <w:proofErr w:type="spellStart"/>
            <w:r w:rsidRPr="007219DA">
              <w:rPr>
                <w:sz w:val="20"/>
                <w:szCs w:val="20"/>
                <w:lang w:eastAsia="lv-LV"/>
              </w:rPr>
              <w:t>Maksātnespējas</w:t>
            </w:r>
            <w:proofErr w:type="spellEnd"/>
            <w:r w:rsidRPr="007219DA">
              <w:rPr>
                <w:sz w:val="20"/>
                <w:szCs w:val="20"/>
                <w:lang w:eastAsia="lv-LV"/>
              </w:rPr>
              <w:t xml:space="preserve"> </w:t>
            </w:r>
            <w:proofErr w:type="spellStart"/>
            <w:r w:rsidRPr="007219DA">
              <w:rPr>
                <w:sz w:val="20"/>
                <w:szCs w:val="20"/>
                <w:lang w:eastAsia="lv-LV"/>
              </w:rPr>
              <w:t>administratoru</w:t>
            </w:r>
            <w:proofErr w:type="spellEnd"/>
            <w:r w:rsidRPr="007219DA">
              <w:rPr>
                <w:sz w:val="20"/>
                <w:szCs w:val="20"/>
                <w:lang w:eastAsia="lv-LV"/>
              </w:rPr>
              <w:t xml:space="preserve"> </w:t>
            </w:r>
            <w:proofErr w:type="spellStart"/>
            <w:r w:rsidRPr="007219DA">
              <w:rPr>
                <w:sz w:val="20"/>
                <w:szCs w:val="20"/>
                <w:lang w:eastAsia="lv-LV"/>
              </w:rPr>
              <w:t>saraksts</w:t>
            </w:r>
            <w:proofErr w:type="spellEnd"/>
            <w:r w:rsidRPr="007219DA">
              <w:rPr>
                <w:sz w:val="20"/>
                <w:szCs w:val="20"/>
                <w:lang w:eastAsia="lv-LV"/>
              </w:rPr>
              <w:t xml:space="preserve"> </w:t>
            </w:r>
            <w:proofErr w:type="spellStart"/>
            <w:r w:rsidRPr="007219DA">
              <w:rPr>
                <w:sz w:val="20"/>
                <w:szCs w:val="20"/>
                <w:lang w:eastAsia="lv-LV"/>
              </w:rPr>
              <w:t>pēc</w:t>
            </w:r>
            <w:proofErr w:type="spellEnd"/>
            <w:r w:rsidRPr="007219DA">
              <w:rPr>
                <w:sz w:val="20"/>
                <w:szCs w:val="20"/>
                <w:lang w:eastAsia="lv-LV"/>
              </w:rPr>
              <w:t xml:space="preserve"> to </w:t>
            </w:r>
            <w:proofErr w:type="spellStart"/>
            <w:r w:rsidRPr="007219DA">
              <w:rPr>
                <w:sz w:val="20"/>
                <w:szCs w:val="20"/>
                <w:lang w:eastAsia="lv-LV"/>
              </w:rPr>
              <w:t>pēdējo</w:t>
            </w:r>
            <w:proofErr w:type="spellEnd"/>
            <w:r w:rsidRPr="007219DA">
              <w:rPr>
                <w:sz w:val="20"/>
                <w:szCs w:val="20"/>
                <w:lang w:eastAsia="lv-LV"/>
              </w:rPr>
              <w:t xml:space="preserve"> </w:t>
            </w:r>
            <w:proofErr w:type="spellStart"/>
            <w:r w:rsidRPr="007219DA">
              <w:rPr>
                <w:sz w:val="20"/>
                <w:szCs w:val="20"/>
                <w:lang w:eastAsia="lv-LV"/>
              </w:rPr>
              <w:t>izmaiņu</w:t>
            </w:r>
            <w:proofErr w:type="spellEnd"/>
            <w:r w:rsidRPr="007219DA">
              <w:rPr>
                <w:sz w:val="20"/>
                <w:szCs w:val="20"/>
                <w:lang w:eastAsia="lv-LV"/>
              </w:rPr>
              <w:t xml:space="preserve"> </w:t>
            </w:r>
            <w:proofErr w:type="spellStart"/>
            <w:r w:rsidRPr="007219DA">
              <w:rPr>
                <w:sz w:val="20"/>
                <w:szCs w:val="20"/>
                <w:lang w:eastAsia="lv-LV"/>
              </w:rPr>
              <w:t>laika</w:t>
            </w:r>
            <w:proofErr w:type="spellEnd"/>
            <w:r w:rsidRPr="007219DA">
              <w:rPr>
                <w:sz w:val="20"/>
                <w:szCs w:val="20"/>
                <w:lang w:eastAsia="lv-LV"/>
              </w:rPr>
              <w:t>.</w:t>
            </w:r>
          </w:p>
        </w:tc>
      </w:tr>
      <w:tr w:rsidR="00A531D8" w:rsidRPr="007219DA" w14:paraId="1F01CB7C" w14:textId="77777777" w:rsidTr="00A531D8">
        <w:trPr>
          <w:trHeight w:val="300"/>
        </w:trPr>
        <w:tc>
          <w:tcPr>
            <w:tcW w:w="1829" w:type="pct"/>
          </w:tcPr>
          <w:p w14:paraId="72807485" w14:textId="77777777" w:rsidR="00A531D8" w:rsidRPr="00A531D8" w:rsidRDefault="00A531D8" w:rsidP="00A531D8">
            <w:pPr>
              <w:rPr>
                <w:b/>
                <w:bCs/>
                <w:sz w:val="20"/>
                <w:szCs w:val="20"/>
                <w:lang w:eastAsia="lv-LV"/>
              </w:rPr>
            </w:pPr>
            <w:hyperlink r:id="rId22" w:history="1">
              <w:r w:rsidRPr="00A531D8">
                <w:rPr>
                  <w:rStyle w:val="Hipersaite"/>
                  <w:b/>
                  <w:bCs/>
                  <w:sz w:val="20"/>
                  <w:szCs w:val="20"/>
                  <w:lang w:eastAsia="lv-LV"/>
                </w:rPr>
                <w:t>UR-API-</w:t>
              </w:r>
              <w:proofErr w:type="spellStart"/>
              <w:r w:rsidRPr="00A531D8">
                <w:rPr>
                  <w:rStyle w:val="Hipersaite"/>
                  <w:b/>
                  <w:bCs/>
                  <w:sz w:val="20"/>
                  <w:szCs w:val="20"/>
                  <w:lang w:eastAsia="lv-LV"/>
                </w:rPr>
                <w:t>InsolvencyPractitioner</w:t>
              </w:r>
              <w:proofErr w:type="spellEnd"/>
            </w:hyperlink>
          </w:p>
        </w:tc>
        <w:tc>
          <w:tcPr>
            <w:tcW w:w="3171" w:type="pct"/>
          </w:tcPr>
          <w:p w14:paraId="4502FF1D" w14:textId="77777777" w:rsidR="00A531D8" w:rsidRPr="005F3068" w:rsidRDefault="00A531D8" w:rsidP="00A531D8">
            <w:pPr>
              <w:rPr>
                <w:sz w:val="20"/>
                <w:szCs w:val="20"/>
                <w:lang w:eastAsia="lv-LV"/>
              </w:rPr>
            </w:pPr>
            <w:proofErr w:type="spellStart"/>
            <w:r w:rsidRPr="00E67E3E">
              <w:rPr>
                <w:sz w:val="20"/>
                <w:szCs w:val="20"/>
                <w:lang w:eastAsia="lv-LV"/>
              </w:rPr>
              <w:t>Maksātnespējas</w:t>
            </w:r>
            <w:proofErr w:type="spellEnd"/>
            <w:r w:rsidRPr="00E67E3E">
              <w:rPr>
                <w:sz w:val="20"/>
                <w:szCs w:val="20"/>
                <w:lang w:eastAsia="lv-LV"/>
              </w:rPr>
              <w:t xml:space="preserve"> </w:t>
            </w:r>
            <w:proofErr w:type="spellStart"/>
            <w:r w:rsidRPr="00E67E3E">
              <w:rPr>
                <w:sz w:val="20"/>
                <w:szCs w:val="20"/>
                <w:lang w:eastAsia="lv-LV"/>
              </w:rPr>
              <w:t>administratora</w:t>
            </w:r>
            <w:proofErr w:type="spellEnd"/>
            <w:r w:rsidRPr="00E67E3E">
              <w:rPr>
                <w:sz w:val="20"/>
                <w:szCs w:val="20"/>
                <w:lang w:eastAsia="lv-LV"/>
              </w:rPr>
              <w:t xml:space="preserve"> </w:t>
            </w:r>
            <w:proofErr w:type="spellStart"/>
            <w:r w:rsidRPr="00E67E3E">
              <w:rPr>
                <w:sz w:val="20"/>
                <w:szCs w:val="20"/>
                <w:lang w:eastAsia="lv-LV"/>
              </w:rPr>
              <w:t>informācija</w:t>
            </w:r>
            <w:proofErr w:type="spellEnd"/>
            <w:r w:rsidRPr="00E67E3E">
              <w:rPr>
                <w:sz w:val="20"/>
                <w:szCs w:val="20"/>
                <w:lang w:eastAsia="lv-LV"/>
              </w:rPr>
              <w:t xml:space="preserve"> - </w:t>
            </w:r>
            <w:proofErr w:type="spellStart"/>
            <w:r w:rsidRPr="00E67E3E">
              <w:rPr>
                <w:sz w:val="20"/>
                <w:szCs w:val="20"/>
                <w:lang w:eastAsia="lv-LV"/>
              </w:rPr>
              <w:t>tiek</w:t>
            </w:r>
            <w:proofErr w:type="spellEnd"/>
            <w:r w:rsidRPr="00E67E3E">
              <w:rPr>
                <w:sz w:val="20"/>
                <w:szCs w:val="20"/>
                <w:lang w:eastAsia="lv-LV"/>
              </w:rPr>
              <w:t xml:space="preserve"> </w:t>
            </w:r>
            <w:proofErr w:type="spellStart"/>
            <w:r w:rsidRPr="00E67E3E">
              <w:rPr>
                <w:sz w:val="20"/>
                <w:szCs w:val="20"/>
                <w:lang w:eastAsia="lv-LV"/>
              </w:rPr>
              <w:t>iegūti</w:t>
            </w:r>
            <w:proofErr w:type="spellEnd"/>
            <w:r w:rsidRPr="00E67E3E">
              <w:rPr>
                <w:sz w:val="20"/>
                <w:szCs w:val="20"/>
                <w:lang w:eastAsia="lv-LV"/>
              </w:rPr>
              <w:t xml:space="preserve"> </w:t>
            </w:r>
            <w:proofErr w:type="spellStart"/>
            <w:r w:rsidRPr="00E67E3E">
              <w:rPr>
                <w:sz w:val="20"/>
                <w:szCs w:val="20"/>
                <w:lang w:eastAsia="lv-LV"/>
              </w:rPr>
              <w:t>dati</w:t>
            </w:r>
            <w:proofErr w:type="spellEnd"/>
            <w:r w:rsidRPr="00E67E3E">
              <w:rPr>
                <w:sz w:val="20"/>
                <w:szCs w:val="20"/>
                <w:lang w:eastAsia="lv-LV"/>
              </w:rPr>
              <w:t xml:space="preserve"> par </w:t>
            </w:r>
            <w:proofErr w:type="spellStart"/>
            <w:r w:rsidRPr="00E67E3E">
              <w:rPr>
                <w:sz w:val="20"/>
                <w:szCs w:val="20"/>
                <w:lang w:eastAsia="lv-LV"/>
              </w:rPr>
              <w:t>norādītā</w:t>
            </w:r>
            <w:proofErr w:type="spellEnd"/>
            <w:r w:rsidRPr="00E67E3E">
              <w:rPr>
                <w:sz w:val="20"/>
                <w:szCs w:val="20"/>
                <w:lang w:eastAsia="lv-LV"/>
              </w:rPr>
              <w:t xml:space="preserve"> </w:t>
            </w:r>
            <w:proofErr w:type="spellStart"/>
            <w:r w:rsidRPr="00E67E3E">
              <w:rPr>
                <w:sz w:val="20"/>
                <w:szCs w:val="20"/>
                <w:lang w:eastAsia="lv-LV"/>
              </w:rPr>
              <w:t>maksātnespējas</w:t>
            </w:r>
            <w:proofErr w:type="spellEnd"/>
            <w:r w:rsidRPr="00E67E3E">
              <w:rPr>
                <w:sz w:val="20"/>
                <w:szCs w:val="20"/>
                <w:lang w:eastAsia="lv-LV"/>
              </w:rPr>
              <w:t xml:space="preserve"> </w:t>
            </w:r>
            <w:proofErr w:type="spellStart"/>
            <w:r w:rsidRPr="00E67E3E">
              <w:rPr>
                <w:sz w:val="20"/>
                <w:szCs w:val="20"/>
                <w:lang w:eastAsia="lv-LV"/>
              </w:rPr>
              <w:t>administratora</w:t>
            </w:r>
            <w:proofErr w:type="spellEnd"/>
            <w:r w:rsidRPr="00E67E3E">
              <w:rPr>
                <w:sz w:val="20"/>
                <w:szCs w:val="20"/>
                <w:lang w:eastAsia="lv-LV"/>
              </w:rPr>
              <w:t xml:space="preserve"> </w:t>
            </w:r>
            <w:proofErr w:type="spellStart"/>
            <w:r w:rsidRPr="00E67E3E">
              <w:rPr>
                <w:sz w:val="20"/>
                <w:szCs w:val="20"/>
                <w:lang w:eastAsia="lv-LV"/>
              </w:rPr>
              <w:t>aktuālo</w:t>
            </w:r>
            <w:proofErr w:type="spellEnd"/>
            <w:r w:rsidRPr="00E67E3E">
              <w:rPr>
                <w:sz w:val="20"/>
                <w:szCs w:val="20"/>
                <w:lang w:eastAsia="lv-LV"/>
              </w:rPr>
              <w:t xml:space="preserve"> datu </w:t>
            </w:r>
            <w:proofErr w:type="spellStart"/>
            <w:r w:rsidRPr="00E67E3E">
              <w:rPr>
                <w:sz w:val="20"/>
                <w:szCs w:val="20"/>
                <w:lang w:eastAsia="lv-LV"/>
              </w:rPr>
              <w:t>stāvokli</w:t>
            </w:r>
            <w:proofErr w:type="spellEnd"/>
            <w:r w:rsidRPr="00E67E3E">
              <w:rPr>
                <w:sz w:val="20"/>
                <w:szCs w:val="20"/>
                <w:lang w:eastAsia="lv-LV"/>
              </w:rPr>
              <w:t>.</w:t>
            </w:r>
          </w:p>
        </w:tc>
      </w:tr>
      <w:tr w:rsidR="00A531D8" w:rsidRPr="007219DA" w14:paraId="0AB00BB7" w14:textId="77777777" w:rsidTr="00A531D8">
        <w:trPr>
          <w:trHeight w:val="300"/>
        </w:trPr>
        <w:tc>
          <w:tcPr>
            <w:tcW w:w="1829" w:type="pct"/>
            <w:shd w:val="clear" w:color="auto" w:fill="EDEDED"/>
          </w:tcPr>
          <w:p w14:paraId="22E8269F" w14:textId="77777777" w:rsidR="00A531D8" w:rsidRPr="00A531D8" w:rsidRDefault="00A531D8" w:rsidP="00A531D8">
            <w:pPr>
              <w:rPr>
                <w:b/>
                <w:bCs/>
                <w:sz w:val="20"/>
                <w:szCs w:val="20"/>
                <w:lang w:eastAsia="lv-LV"/>
              </w:rPr>
            </w:pPr>
            <w:hyperlink r:id="rId23" w:history="1">
              <w:r w:rsidRPr="00A531D8">
                <w:rPr>
                  <w:rStyle w:val="Hipersaite"/>
                  <w:b/>
                  <w:bCs/>
                  <w:sz w:val="20"/>
                  <w:szCs w:val="20"/>
                  <w:lang w:eastAsia="lv-LV"/>
                </w:rPr>
                <w:t>UR-API-</w:t>
              </w:r>
              <w:proofErr w:type="spellStart"/>
              <w:r w:rsidRPr="00A531D8">
                <w:rPr>
                  <w:rStyle w:val="Hipersaite"/>
                  <w:b/>
                  <w:bCs/>
                  <w:sz w:val="20"/>
                  <w:szCs w:val="20"/>
                  <w:lang w:eastAsia="lv-LV"/>
                </w:rPr>
                <w:t>InsolvencyProceeding</w:t>
              </w:r>
              <w:proofErr w:type="spellEnd"/>
            </w:hyperlink>
          </w:p>
        </w:tc>
        <w:tc>
          <w:tcPr>
            <w:tcW w:w="3171" w:type="pct"/>
            <w:shd w:val="clear" w:color="auto" w:fill="EDEDED"/>
          </w:tcPr>
          <w:p w14:paraId="3F1E5BAF" w14:textId="77777777" w:rsidR="00A531D8" w:rsidRPr="005F3068" w:rsidRDefault="00A531D8" w:rsidP="00A531D8">
            <w:pPr>
              <w:rPr>
                <w:sz w:val="20"/>
                <w:szCs w:val="20"/>
                <w:lang w:eastAsia="lv-LV"/>
              </w:rPr>
            </w:pPr>
            <w:proofErr w:type="spellStart"/>
            <w:r w:rsidRPr="003739B9">
              <w:rPr>
                <w:sz w:val="20"/>
                <w:szCs w:val="20"/>
                <w:lang w:eastAsia="lv-LV"/>
              </w:rPr>
              <w:t>Maksātnespējas</w:t>
            </w:r>
            <w:proofErr w:type="spellEnd"/>
            <w:r w:rsidRPr="003739B9">
              <w:rPr>
                <w:sz w:val="20"/>
                <w:szCs w:val="20"/>
                <w:lang w:eastAsia="lv-LV"/>
              </w:rPr>
              <w:t xml:space="preserve"> </w:t>
            </w:r>
            <w:proofErr w:type="spellStart"/>
            <w:r w:rsidRPr="003739B9">
              <w:rPr>
                <w:sz w:val="20"/>
                <w:szCs w:val="20"/>
                <w:lang w:eastAsia="lv-LV"/>
              </w:rPr>
              <w:t>vai</w:t>
            </w:r>
            <w:proofErr w:type="spellEnd"/>
            <w:r w:rsidRPr="003739B9">
              <w:rPr>
                <w:sz w:val="20"/>
                <w:szCs w:val="20"/>
                <w:lang w:eastAsia="lv-LV"/>
              </w:rPr>
              <w:t xml:space="preserve"> </w:t>
            </w:r>
            <w:proofErr w:type="spellStart"/>
            <w:r w:rsidRPr="003739B9">
              <w:rPr>
                <w:sz w:val="20"/>
                <w:szCs w:val="20"/>
                <w:lang w:eastAsia="lv-LV"/>
              </w:rPr>
              <w:t>tiesiskās</w:t>
            </w:r>
            <w:proofErr w:type="spellEnd"/>
            <w:r w:rsidRPr="003739B9">
              <w:rPr>
                <w:sz w:val="20"/>
                <w:szCs w:val="20"/>
                <w:lang w:eastAsia="lv-LV"/>
              </w:rPr>
              <w:t xml:space="preserve"> </w:t>
            </w:r>
            <w:proofErr w:type="spellStart"/>
            <w:r w:rsidRPr="003739B9">
              <w:rPr>
                <w:sz w:val="20"/>
                <w:szCs w:val="20"/>
                <w:lang w:eastAsia="lv-LV"/>
              </w:rPr>
              <w:t>aizsardzības</w:t>
            </w:r>
            <w:proofErr w:type="spellEnd"/>
            <w:r w:rsidRPr="003739B9">
              <w:rPr>
                <w:sz w:val="20"/>
                <w:szCs w:val="20"/>
                <w:lang w:eastAsia="lv-LV"/>
              </w:rPr>
              <w:t xml:space="preserve"> </w:t>
            </w:r>
            <w:proofErr w:type="spellStart"/>
            <w:r w:rsidRPr="003739B9">
              <w:rPr>
                <w:sz w:val="20"/>
                <w:szCs w:val="20"/>
                <w:lang w:eastAsia="lv-LV"/>
              </w:rPr>
              <w:t>procesa</w:t>
            </w:r>
            <w:proofErr w:type="spellEnd"/>
            <w:r w:rsidRPr="003739B9">
              <w:rPr>
                <w:sz w:val="20"/>
                <w:szCs w:val="20"/>
                <w:lang w:eastAsia="lv-LV"/>
              </w:rPr>
              <w:t xml:space="preserve"> </w:t>
            </w:r>
            <w:proofErr w:type="spellStart"/>
            <w:r w:rsidRPr="003739B9">
              <w:rPr>
                <w:sz w:val="20"/>
                <w:szCs w:val="20"/>
                <w:lang w:eastAsia="lv-LV"/>
              </w:rPr>
              <w:t>informācija</w:t>
            </w:r>
            <w:proofErr w:type="spellEnd"/>
            <w:r w:rsidRPr="003739B9">
              <w:rPr>
                <w:sz w:val="20"/>
                <w:szCs w:val="20"/>
                <w:lang w:eastAsia="lv-LV"/>
              </w:rPr>
              <w:t xml:space="preserve"> - </w:t>
            </w:r>
            <w:proofErr w:type="spellStart"/>
            <w:r w:rsidRPr="003739B9">
              <w:rPr>
                <w:sz w:val="20"/>
                <w:szCs w:val="20"/>
                <w:lang w:eastAsia="lv-LV"/>
              </w:rPr>
              <w:t>tiek</w:t>
            </w:r>
            <w:proofErr w:type="spellEnd"/>
            <w:r w:rsidRPr="003739B9">
              <w:rPr>
                <w:sz w:val="20"/>
                <w:szCs w:val="20"/>
                <w:lang w:eastAsia="lv-LV"/>
              </w:rPr>
              <w:t xml:space="preserve"> </w:t>
            </w:r>
            <w:proofErr w:type="spellStart"/>
            <w:r w:rsidRPr="003739B9">
              <w:rPr>
                <w:sz w:val="20"/>
                <w:szCs w:val="20"/>
                <w:lang w:eastAsia="lv-LV"/>
              </w:rPr>
              <w:t>iegūti</w:t>
            </w:r>
            <w:proofErr w:type="spellEnd"/>
            <w:r w:rsidRPr="003739B9">
              <w:rPr>
                <w:sz w:val="20"/>
                <w:szCs w:val="20"/>
                <w:lang w:eastAsia="lv-LV"/>
              </w:rPr>
              <w:t xml:space="preserve"> </w:t>
            </w:r>
            <w:proofErr w:type="spellStart"/>
            <w:r w:rsidRPr="003739B9">
              <w:rPr>
                <w:sz w:val="20"/>
                <w:szCs w:val="20"/>
                <w:lang w:eastAsia="lv-LV"/>
              </w:rPr>
              <w:t>dati</w:t>
            </w:r>
            <w:proofErr w:type="spellEnd"/>
            <w:r w:rsidRPr="003739B9">
              <w:rPr>
                <w:sz w:val="20"/>
                <w:szCs w:val="20"/>
                <w:lang w:eastAsia="lv-LV"/>
              </w:rPr>
              <w:t xml:space="preserve"> par </w:t>
            </w:r>
            <w:proofErr w:type="spellStart"/>
            <w:r w:rsidRPr="003739B9">
              <w:rPr>
                <w:sz w:val="20"/>
                <w:szCs w:val="20"/>
                <w:lang w:eastAsia="lv-LV"/>
              </w:rPr>
              <w:t>norādīto</w:t>
            </w:r>
            <w:proofErr w:type="spellEnd"/>
            <w:r w:rsidRPr="003739B9">
              <w:rPr>
                <w:sz w:val="20"/>
                <w:szCs w:val="20"/>
                <w:lang w:eastAsia="lv-LV"/>
              </w:rPr>
              <w:t xml:space="preserve"> </w:t>
            </w:r>
            <w:proofErr w:type="spellStart"/>
            <w:r w:rsidRPr="003739B9">
              <w:rPr>
                <w:sz w:val="20"/>
                <w:szCs w:val="20"/>
                <w:lang w:eastAsia="lv-LV"/>
              </w:rPr>
              <w:t>maksātnespējas</w:t>
            </w:r>
            <w:proofErr w:type="spellEnd"/>
            <w:r w:rsidRPr="003739B9">
              <w:rPr>
                <w:sz w:val="20"/>
                <w:szCs w:val="20"/>
                <w:lang w:eastAsia="lv-LV"/>
              </w:rPr>
              <w:t xml:space="preserve"> </w:t>
            </w:r>
            <w:proofErr w:type="spellStart"/>
            <w:r w:rsidRPr="003739B9">
              <w:rPr>
                <w:sz w:val="20"/>
                <w:szCs w:val="20"/>
                <w:lang w:eastAsia="lv-LV"/>
              </w:rPr>
              <w:t>vai</w:t>
            </w:r>
            <w:proofErr w:type="spellEnd"/>
            <w:r w:rsidRPr="003739B9">
              <w:rPr>
                <w:sz w:val="20"/>
                <w:szCs w:val="20"/>
                <w:lang w:eastAsia="lv-LV"/>
              </w:rPr>
              <w:t xml:space="preserve"> </w:t>
            </w:r>
            <w:proofErr w:type="spellStart"/>
            <w:r w:rsidRPr="003739B9">
              <w:rPr>
                <w:sz w:val="20"/>
                <w:szCs w:val="20"/>
                <w:lang w:eastAsia="lv-LV"/>
              </w:rPr>
              <w:t>tiesiskās</w:t>
            </w:r>
            <w:proofErr w:type="spellEnd"/>
            <w:r w:rsidRPr="003739B9">
              <w:rPr>
                <w:sz w:val="20"/>
                <w:szCs w:val="20"/>
                <w:lang w:eastAsia="lv-LV"/>
              </w:rPr>
              <w:t xml:space="preserve"> </w:t>
            </w:r>
            <w:proofErr w:type="spellStart"/>
            <w:r w:rsidRPr="003739B9">
              <w:rPr>
                <w:sz w:val="20"/>
                <w:szCs w:val="20"/>
                <w:lang w:eastAsia="lv-LV"/>
              </w:rPr>
              <w:t>aizsardzības</w:t>
            </w:r>
            <w:proofErr w:type="spellEnd"/>
            <w:r w:rsidRPr="003739B9">
              <w:rPr>
                <w:sz w:val="20"/>
                <w:szCs w:val="20"/>
                <w:lang w:eastAsia="lv-LV"/>
              </w:rPr>
              <w:t xml:space="preserve"> </w:t>
            </w:r>
            <w:proofErr w:type="spellStart"/>
            <w:r w:rsidRPr="003739B9">
              <w:rPr>
                <w:sz w:val="20"/>
                <w:szCs w:val="20"/>
                <w:lang w:eastAsia="lv-LV"/>
              </w:rPr>
              <w:t>procesa</w:t>
            </w:r>
            <w:proofErr w:type="spellEnd"/>
            <w:r w:rsidRPr="003739B9">
              <w:rPr>
                <w:sz w:val="20"/>
                <w:szCs w:val="20"/>
                <w:lang w:eastAsia="lv-LV"/>
              </w:rPr>
              <w:t xml:space="preserve"> </w:t>
            </w:r>
            <w:proofErr w:type="spellStart"/>
            <w:r w:rsidRPr="003739B9">
              <w:rPr>
                <w:sz w:val="20"/>
                <w:szCs w:val="20"/>
                <w:lang w:eastAsia="lv-LV"/>
              </w:rPr>
              <w:t>aktuālo</w:t>
            </w:r>
            <w:proofErr w:type="spellEnd"/>
            <w:r w:rsidRPr="003739B9">
              <w:rPr>
                <w:sz w:val="20"/>
                <w:szCs w:val="20"/>
                <w:lang w:eastAsia="lv-LV"/>
              </w:rPr>
              <w:t xml:space="preserve"> datu </w:t>
            </w:r>
            <w:proofErr w:type="spellStart"/>
            <w:r w:rsidRPr="003739B9">
              <w:rPr>
                <w:sz w:val="20"/>
                <w:szCs w:val="20"/>
                <w:lang w:eastAsia="lv-LV"/>
              </w:rPr>
              <w:t>stāvokli</w:t>
            </w:r>
            <w:proofErr w:type="spellEnd"/>
          </w:p>
        </w:tc>
      </w:tr>
      <w:tr w:rsidR="00A531D8" w:rsidRPr="007219DA" w14:paraId="148BCA3C" w14:textId="77777777" w:rsidTr="00A531D8">
        <w:trPr>
          <w:trHeight w:val="300"/>
        </w:trPr>
        <w:tc>
          <w:tcPr>
            <w:tcW w:w="1829" w:type="pct"/>
          </w:tcPr>
          <w:p w14:paraId="1EBE155E" w14:textId="77777777" w:rsidR="00A531D8" w:rsidRPr="00A531D8" w:rsidRDefault="00A531D8" w:rsidP="00A531D8">
            <w:pPr>
              <w:rPr>
                <w:b/>
                <w:bCs/>
                <w:sz w:val="20"/>
                <w:szCs w:val="20"/>
                <w:lang w:eastAsia="lv-LV"/>
              </w:rPr>
            </w:pPr>
            <w:hyperlink r:id="rId24" w:history="1">
              <w:r w:rsidRPr="00A531D8">
                <w:rPr>
                  <w:rStyle w:val="Hipersaite"/>
                  <w:b/>
                  <w:bCs/>
                  <w:sz w:val="20"/>
                  <w:szCs w:val="20"/>
                  <w:lang w:eastAsia="lv-LV"/>
                </w:rPr>
                <w:t>UR-API-</w:t>
              </w:r>
              <w:proofErr w:type="spellStart"/>
              <w:r w:rsidRPr="00A531D8">
                <w:rPr>
                  <w:rStyle w:val="Hipersaite"/>
                  <w:b/>
                  <w:bCs/>
                  <w:sz w:val="20"/>
                  <w:szCs w:val="20"/>
                  <w:lang w:eastAsia="lv-LV"/>
                </w:rPr>
                <w:t>LegalEntityChanges</w:t>
              </w:r>
              <w:proofErr w:type="spellEnd"/>
            </w:hyperlink>
          </w:p>
        </w:tc>
        <w:tc>
          <w:tcPr>
            <w:tcW w:w="3171" w:type="pct"/>
          </w:tcPr>
          <w:p w14:paraId="7D467F3A" w14:textId="77777777" w:rsidR="00A531D8" w:rsidRPr="005F3068" w:rsidRDefault="00A531D8" w:rsidP="00A531D8">
            <w:pPr>
              <w:rPr>
                <w:sz w:val="20"/>
                <w:szCs w:val="20"/>
                <w:lang w:eastAsia="lv-LV"/>
              </w:rPr>
            </w:pPr>
            <w:proofErr w:type="spellStart"/>
            <w:r w:rsidRPr="00EC02F4">
              <w:rPr>
                <w:sz w:val="20"/>
                <w:szCs w:val="20"/>
                <w:lang w:eastAsia="lv-LV"/>
              </w:rPr>
              <w:t>Tiesību</w:t>
            </w:r>
            <w:proofErr w:type="spellEnd"/>
            <w:r w:rsidRPr="00EC02F4">
              <w:rPr>
                <w:sz w:val="20"/>
                <w:szCs w:val="20"/>
                <w:lang w:eastAsia="lv-LV"/>
              </w:rPr>
              <w:t xml:space="preserve"> </w:t>
            </w:r>
            <w:proofErr w:type="spellStart"/>
            <w:r w:rsidRPr="00EC02F4">
              <w:rPr>
                <w:sz w:val="20"/>
                <w:szCs w:val="20"/>
                <w:lang w:eastAsia="lv-LV"/>
              </w:rPr>
              <w:t>subjektu</w:t>
            </w:r>
            <w:proofErr w:type="spellEnd"/>
            <w:r w:rsidRPr="00EC02F4">
              <w:rPr>
                <w:sz w:val="20"/>
                <w:szCs w:val="20"/>
                <w:lang w:eastAsia="lv-LV"/>
              </w:rPr>
              <w:t xml:space="preserve"> </w:t>
            </w:r>
            <w:proofErr w:type="spellStart"/>
            <w:r w:rsidRPr="00EC02F4">
              <w:rPr>
                <w:sz w:val="20"/>
                <w:szCs w:val="20"/>
                <w:lang w:eastAsia="lv-LV"/>
              </w:rPr>
              <w:t>reģistrēto</w:t>
            </w:r>
            <w:proofErr w:type="spellEnd"/>
            <w:r w:rsidRPr="00EC02F4">
              <w:rPr>
                <w:sz w:val="20"/>
                <w:szCs w:val="20"/>
                <w:lang w:eastAsia="lv-LV"/>
              </w:rPr>
              <w:t xml:space="preserve"> </w:t>
            </w:r>
            <w:proofErr w:type="spellStart"/>
            <w:r w:rsidRPr="00EC02F4">
              <w:rPr>
                <w:sz w:val="20"/>
                <w:szCs w:val="20"/>
                <w:lang w:eastAsia="lv-LV"/>
              </w:rPr>
              <w:t>izmaiņu</w:t>
            </w:r>
            <w:proofErr w:type="spellEnd"/>
            <w:r w:rsidRPr="00EC02F4">
              <w:rPr>
                <w:sz w:val="20"/>
                <w:szCs w:val="20"/>
                <w:lang w:eastAsia="lv-LV"/>
              </w:rPr>
              <w:t xml:space="preserve"> </w:t>
            </w:r>
            <w:proofErr w:type="spellStart"/>
            <w:r w:rsidRPr="00EC02F4">
              <w:rPr>
                <w:sz w:val="20"/>
                <w:szCs w:val="20"/>
                <w:lang w:eastAsia="lv-LV"/>
              </w:rPr>
              <w:t>saraksts</w:t>
            </w:r>
            <w:proofErr w:type="spellEnd"/>
            <w:r w:rsidRPr="00EC02F4">
              <w:rPr>
                <w:sz w:val="20"/>
                <w:szCs w:val="20"/>
                <w:lang w:eastAsia="lv-LV"/>
              </w:rPr>
              <w:t xml:space="preserve"> - </w:t>
            </w:r>
            <w:proofErr w:type="spellStart"/>
            <w:r w:rsidRPr="00EC02F4">
              <w:rPr>
                <w:sz w:val="20"/>
                <w:szCs w:val="20"/>
                <w:lang w:eastAsia="lv-LV"/>
              </w:rPr>
              <w:t>juridisko</w:t>
            </w:r>
            <w:proofErr w:type="spellEnd"/>
            <w:r w:rsidRPr="00EC02F4">
              <w:rPr>
                <w:sz w:val="20"/>
                <w:szCs w:val="20"/>
                <w:lang w:eastAsia="lv-LV"/>
              </w:rPr>
              <w:t xml:space="preserve"> </w:t>
            </w:r>
            <w:proofErr w:type="spellStart"/>
            <w:r w:rsidRPr="00EC02F4">
              <w:rPr>
                <w:sz w:val="20"/>
                <w:szCs w:val="20"/>
                <w:lang w:eastAsia="lv-LV"/>
              </w:rPr>
              <w:t>personu</w:t>
            </w:r>
            <w:proofErr w:type="spellEnd"/>
            <w:r w:rsidRPr="00EC02F4">
              <w:rPr>
                <w:sz w:val="20"/>
                <w:szCs w:val="20"/>
                <w:lang w:eastAsia="lv-LV"/>
              </w:rPr>
              <w:t xml:space="preserve"> un </w:t>
            </w:r>
            <w:proofErr w:type="spellStart"/>
            <w:r w:rsidRPr="00EC02F4">
              <w:rPr>
                <w:sz w:val="20"/>
                <w:szCs w:val="20"/>
                <w:lang w:eastAsia="lv-LV"/>
              </w:rPr>
              <w:t>publisko</w:t>
            </w:r>
            <w:proofErr w:type="spellEnd"/>
            <w:r w:rsidRPr="00EC02F4">
              <w:rPr>
                <w:sz w:val="20"/>
                <w:szCs w:val="20"/>
                <w:lang w:eastAsia="lv-LV"/>
              </w:rPr>
              <w:t xml:space="preserve"> </w:t>
            </w:r>
            <w:proofErr w:type="spellStart"/>
            <w:r w:rsidRPr="00EC02F4">
              <w:rPr>
                <w:sz w:val="20"/>
                <w:szCs w:val="20"/>
                <w:lang w:eastAsia="lv-LV"/>
              </w:rPr>
              <w:t>personu</w:t>
            </w:r>
            <w:proofErr w:type="spellEnd"/>
            <w:r w:rsidRPr="00EC02F4">
              <w:rPr>
                <w:sz w:val="20"/>
                <w:szCs w:val="20"/>
                <w:lang w:eastAsia="lv-LV"/>
              </w:rPr>
              <w:t xml:space="preserve"> un </w:t>
            </w:r>
            <w:proofErr w:type="spellStart"/>
            <w:r w:rsidRPr="00EC02F4">
              <w:rPr>
                <w:sz w:val="20"/>
                <w:szCs w:val="20"/>
                <w:lang w:eastAsia="lv-LV"/>
              </w:rPr>
              <w:t>iestāžu</w:t>
            </w:r>
            <w:proofErr w:type="spellEnd"/>
            <w:r w:rsidRPr="00EC02F4">
              <w:rPr>
                <w:sz w:val="20"/>
                <w:szCs w:val="20"/>
                <w:lang w:eastAsia="lv-LV"/>
              </w:rPr>
              <w:t xml:space="preserve"> </w:t>
            </w:r>
            <w:proofErr w:type="spellStart"/>
            <w:r w:rsidRPr="00EC02F4">
              <w:rPr>
                <w:sz w:val="20"/>
                <w:szCs w:val="20"/>
                <w:lang w:eastAsia="lv-LV"/>
              </w:rPr>
              <w:t>izmaiņu</w:t>
            </w:r>
            <w:proofErr w:type="spellEnd"/>
            <w:r w:rsidRPr="00EC02F4">
              <w:rPr>
                <w:sz w:val="20"/>
                <w:szCs w:val="20"/>
                <w:lang w:eastAsia="lv-LV"/>
              </w:rPr>
              <w:t xml:space="preserve"> </w:t>
            </w:r>
            <w:proofErr w:type="spellStart"/>
            <w:r w:rsidRPr="00EC02F4">
              <w:rPr>
                <w:sz w:val="20"/>
                <w:szCs w:val="20"/>
                <w:lang w:eastAsia="lv-LV"/>
              </w:rPr>
              <w:t>saraksts</w:t>
            </w:r>
            <w:proofErr w:type="spellEnd"/>
            <w:r w:rsidRPr="00EC02F4">
              <w:rPr>
                <w:sz w:val="20"/>
                <w:szCs w:val="20"/>
                <w:lang w:eastAsia="lv-LV"/>
              </w:rPr>
              <w:t xml:space="preserve"> </w:t>
            </w:r>
            <w:proofErr w:type="spellStart"/>
            <w:r w:rsidRPr="00EC02F4">
              <w:rPr>
                <w:sz w:val="20"/>
                <w:szCs w:val="20"/>
                <w:lang w:eastAsia="lv-LV"/>
              </w:rPr>
              <w:t>pēc</w:t>
            </w:r>
            <w:proofErr w:type="spellEnd"/>
            <w:r w:rsidRPr="00EC02F4">
              <w:rPr>
                <w:sz w:val="20"/>
                <w:szCs w:val="20"/>
                <w:lang w:eastAsia="lv-LV"/>
              </w:rPr>
              <w:t xml:space="preserve"> to </w:t>
            </w:r>
            <w:proofErr w:type="spellStart"/>
            <w:r w:rsidRPr="00EC02F4">
              <w:rPr>
                <w:sz w:val="20"/>
                <w:szCs w:val="20"/>
                <w:lang w:eastAsia="lv-LV"/>
              </w:rPr>
              <w:t>pēdējo</w:t>
            </w:r>
            <w:proofErr w:type="spellEnd"/>
            <w:r w:rsidRPr="00EC02F4">
              <w:rPr>
                <w:sz w:val="20"/>
                <w:szCs w:val="20"/>
                <w:lang w:eastAsia="lv-LV"/>
              </w:rPr>
              <w:t xml:space="preserve"> </w:t>
            </w:r>
            <w:proofErr w:type="spellStart"/>
            <w:r w:rsidRPr="00EC02F4">
              <w:rPr>
                <w:sz w:val="20"/>
                <w:szCs w:val="20"/>
                <w:lang w:eastAsia="lv-LV"/>
              </w:rPr>
              <w:t>izmaiņu</w:t>
            </w:r>
            <w:proofErr w:type="spellEnd"/>
            <w:r w:rsidRPr="00EC02F4">
              <w:rPr>
                <w:sz w:val="20"/>
                <w:szCs w:val="20"/>
                <w:lang w:eastAsia="lv-LV"/>
              </w:rPr>
              <w:t xml:space="preserve"> </w:t>
            </w:r>
            <w:proofErr w:type="spellStart"/>
            <w:r w:rsidRPr="00EC02F4">
              <w:rPr>
                <w:sz w:val="20"/>
                <w:szCs w:val="20"/>
                <w:lang w:eastAsia="lv-LV"/>
              </w:rPr>
              <w:t>laika</w:t>
            </w:r>
            <w:proofErr w:type="spellEnd"/>
            <w:r w:rsidRPr="00EC02F4">
              <w:rPr>
                <w:sz w:val="20"/>
                <w:szCs w:val="20"/>
                <w:lang w:eastAsia="lv-LV"/>
              </w:rPr>
              <w:t>.</w:t>
            </w:r>
          </w:p>
        </w:tc>
      </w:tr>
      <w:tr w:rsidR="00A531D8" w:rsidRPr="007219DA" w14:paraId="6CC57FAF" w14:textId="77777777" w:rsidTr="00A531D8">
        <w:trPr>
          <w:trHeight w:val="300"/>
        </w:trPr>
        <w:tc>
          <w:tcPr>
            <w:tcW w:w="1829" w:type="pct"/>
            <w:shd w:val="clear" w:color="auto" w:fill="EDEDED"/>
          </w:tcPr>
          <w:p w14:paraId="51DA2481" w14:textId="77777777" w:rsidR="00A531D8" w:rsidRPr="00A531D8" w:rsidRDefault="00A531D8" w:rsidP="00A531D8">
            <w:pPr>
              <w:rPr>
                <w:b/>
                <w:bCs/>
                <w:sz w:val="20"/>
                <w:szCs w:val="20"/>
                <w:lang w:eastAsia="lv-LV"/>
              </w:rPr>
            </w:pPr>
            <w:hyperlink r:id="rId25" w:history="1">
              <w:r w:rsidRPr="00A531D8">
                <w:rPr>
                  <w:rStyle w:val="Hipersaite"/>
                  <w:b/>
                  <w:bCs/>
                  <w:sz w:val="20"/>
                  <w:szCs w:val="20"/>
                  <w:lang w:eastAsia="lv-LV"/>
                </w:rPr>
                <w:t>UR-API-</w:t>
              </w:r>
              <w:proofErr w:type="spellStart"/>
              <w:r w:rsidRPr="00A531D8">
                <w:rPr>
                  <w:rStyle w:val="Hipersaite"/>
                  <w:b/>
                  <w:bCs/>
                  <w:sz w:val="20"/>
                  <w:szCs w:val="20"/>
                  <w:lang w:eastAsia="lv-LV"/>
                </w:rPr>
                <w:t>LegalEntity</w:t>
              </w:r>
              <w:proofErr w:type="spellEnd"/>
            </w:hyperlink>
          </w:p>
        </w:tc>
        <w:tc>
          <w:tcPr>
            <w:tcW w:w="3171" w:type="pct"/>
            <w:shd w:val="clear" w:color="auto" w:fill="EDEDED"/>
          </w:tcPr>
          <w:p w14:paraId="38B7585B" w14:textId="77777777" w:rsidR="00A531D8" w:rsidRPr="005F3068" w:rsidRDefault="00A531D8" w:rsidP="00A531D8">
            <w:pPr>
              <w:rPr>
                <w:sz w:val="20"/>
                <w:szCs w:val="20"/>
                <w:lang w:eastAsia="lv-LV"/>
              </w:rPr>
            </w:pPr>
            <w:proofErr w:type="spellStart"/>
            <w:r w:rsidRPr="00EC02F4">
              <w:rPr>
                <w:sz w:val="20"/>
                <w:szCs w:val="20"/>
                <w:lang w:eastAsia="lv-LV"/>
              </w:rPr>
              <w:t>Tiesību</w:t>
            </w:r>
            <w:proofErr w:type="spellEnd"/>
            <w:r w:rsidRPr="00EC02F4">
              <w:rPr>
                <w:sz w:val="20"/>
                <w:szCs w:val="20"/>
                <w:lang w:eastAsia="lv-LV"/>
              </w:rPr>
              <w:t xml:space="preserve"> </w:t>
            </w:r>
            <w:proofErr w:type="spellStart"/>
            <w:r w:rsidRPr="00EC02F4">
              <w:rPr>
                <w:sz w:val="20"/>
                <w:szCs w:val="20"/>
                <w:lang w:eastAsia="lv-LV"/>
              </w:rPr>
              <w:t>subjekta</w:t>
            </w:r>
            <w:proofErr w:type="spellEnd"/>
            <w:r w:rsidRPr="00EC02F4">
              <w:rPr>
                <w:sz w:val="20"/>
                <w:szCs w:val="20"/>
                <w:lang w:eastAsia="lv-LV"/>
              </w:rPr>
              <w:t xml:space="preserve"> </w:t>
            </w:r>
            <w:proofErr w:type="spellStart"/>
            <w:r w:rsidRPr="00EC02F4">
              <w:rPr>
                <w:sz w:val="20"/>
                <w:szCs w:val="20"/>
                <w:lang w:eastAsia="lv-LV"/>
              </w:rPr>
              <w:t>informācija</w:t>
            </w:r>
            <w:proofErr w:type="spellEnd"/>
            <w:r w:rsidRPr="00EC02F4">
              <w:rPr>
                <w:sz w:val="20"/>
                <w:szCs w:val="20"/>
                <w:lang w:eastAsia="lv-LV"/>
              </w:rPr>
              <w:t xml:space="preserve"> - </w:t>
            </w:r>
            <w:proofErr w:type="spellStart"/>
            <w:r w:rsidRPr="00EC02F4">
              <w:rPr>
                <w:sz w:val="20"/>
                <w:szCs w:val="20"/>
                <w:lang w:eastAsia="lv-LV"/>
              </w:rPr>
              <w:t>informācija</w:t>
            </w:r>
            <w:proofErr w:type="spellEnd"/>
            <w:r w:rsidRPr="00EC02F4">
              <w:rPr>
                <w:sz w:val="20"/>
                <w:szCs w:val="20"/>
                <w:lang w:eastAsia="lv-LV"/>
              </w:rPr>
              <w:t xml:space="preserve"> par Uzņēmumu </w:t>
            </w:r>
            <w:proofErr w:type="spellStart"/>
            <w:r w:rsidRPr="00EC02F4">
              <w:rPr>
                <w:sz w:val="20"/>
                <w:szCs w:val="20"/>
                <w:lang w:eastAsia="lv-LV"/>
              </w:rPr>
              <w:t>reģistrā</w:t>
            </w:r>
            <w:proofErr w:type="spellEnd"/>
            <w:r w:rsidRPr="00EC02F4">
              <w:rPr>
                <w:sz w:val="20"/>
                <w:szCs w:val="20"/>
                <w:lang w:eastAsia="lv-LV"/>
              </w:rPr>
              <w:t xml:space="preserve"> </w:t>
            </w:r>
            <w:proofErr w:type="spellStart"/>
            <w:r w:rsidRPr="00EC02F4">
              <w:rPr>
                <w:sz w:val="20"/>
                <w:szCs w:val="20"/>
                <w:lang w:eastAsia="lv-LV"/>
              </w:rPr>
              <w:t>reģistrētu</w:t>
            </w:r>
            <w:proofErr w:type="spellEnd"/>
            <w:r w:rsidRPr="00EC02F4">
              <w:rPr>
                <w:sz w:val="20"/>
                <w:szCs w:val="20"/>
                <w:lang w:eastAsia="lv-LV"/>
              </w:rPr>
              <w:t xml:space="preserve"> </w:t>
            </w:r>
            <w:proofErr w:type="spellStart"/>
            <w:r w:rsidRPr="00EC02F4">
              <w:rPr>
                <w:sz w:val="20"/>
                <w:szCs w:val="20"/>
                <w:lang w:eastAsia="lv-LV"/>
              </w:rPr>
              <w:t>juridisku</w:t>
            </w:r>
            <w:proofErr w:type="spellEnd"/>
            <w:r w:rsidRPr="00EC02F4">
              <w:rPr>
                <w:sz w:val="20"/>
                <w:szCs w:val="20"/>
                <w:lang w:eastAsia="lv-LV"/>
              </w:rPr>
              <w:t xml:space="preserve"> </w:t>
            </w:r>
            <w:proofErr w:type="spellStart"/>
            <w:r w:rsidRPr="00EC02F4">
              <w:rPr>
                <w:sz w:val="20"/>
                <w:szCs w:val="20"/>
                <w:lang w:eastAsia="lv-LV"/>
              </w:rPr>
              <w:t>personu</w:t>
            </w:r>
            <w:proofErr w:type="spellEnd"/>
            <w:r w:rsidRPr="00EC02F4">
              <w:rPr>
                <w:sz w:val="20"/>
                <w:szCs w:val="20"/>
                <w:lang w:eastAsia="lv-LV"/>
              </w:rPr>
              <w:t xml:space="preserve"> </w:t>
            </w:r>
            <w:proofErr w:type="spellStart"/>
            <w:r w:rsidRPr="00EC02F4">
              <w:rPr>
                <w:sz w:val="20"/>
                <w:szCs w:val="20"/>
                <w:lang w:eastAsia="lv-LV"/>
              </w:rPr>
              <w:t>vai</w:t>
            </w:r>
            <w:proofErr w:type="spellEnd"/>
            <w:r w:rsidRPr="00EC02F4">
              <w:rPr>
                <w:sz w:val="20"/>
                <w:szCs w:val="20"/>
                <w:lang w:eastAsia="lv-LV"/>
              </w:rPr>
              <w:t xml:space="preserve"> </w:t>
            </w:r>
            <w:proofErr w:type="spellStart"/>
            <w:r w:rsidRPr="00EC02F4">
              <w:rPr>
                <w:sz w:val="20"/>
                <w:szCs w:val="20"/>
                <w:lang w:eastAsia="lv-LV"/>
              </w:rPr>
              <w:t>publisko</w:t>
            </w:r>
            <w:proofErr w:type="spellEnd"/>
            <w:r w:rsidRPr="00EC02F4">
              <w:rPr>
                <w:sz w:val="20"/>
                <w:szCs w:val="20"/>
                <w:lang w:eastAsia="lv-LV"/>
              </w:rPr>
              <w:t xml:space="preserve"> </w:t>
            </w:r>
            <w:proofErr w:type="spellStart"/>
            <w:r w:rsidRPr="00EC02F4">
              <w:rPr>
                <w:sz w:val="20"/>
                <w:szCs w:val="20"/>
                <w:lang w:eastAsia="lv-LV"/>
              </w:rPr>
              <w:t>personu</w:t>
            </w:r>
            <w:proofErr w:type="spellEnd"/>
            <w:r w:rsidRPr="00EC02F4">
              <w:rPr>
                <w:sz w:val="20"/>
                <w:szCs w:val="20"/>
                <w:lang w:eastAsia="lv-LV"/>
              </w:rPr>
              <w:t xml:space="preserve"> un </w:t>
            </w:r>
            <w:proofErr w:type="spellStart"/>
            <w:r w:rsidRPr="00EC02F4">
              <w:rPr>
                <w:sz w:val="20"/>
                <w:szCs w:val="20"/>
                <w:lang w:eastAsia="lv-LV"/>
              </w:rPr>
              <w:t>iestāžu</w:t>
            </w:r>
            <w:proofErr w:type="spellEnd"/>
            <w:r w:rsidRPr="00EC02F4">
              <w:rPr>
                <w:sz w:val="20"/>
                <w:szCs w:val="20"/>
                <w:lang w:eastAsia="lv-LV"/>
              </w:rPr>
              <w:t xml:space="preserve"> </w:t>
            </w:r>
            <w:proofErr w:type="spellStart"/>
            <w:r w:rsidRPr="00EC02F4">
              <w:rPr>
                <w:sz w:val="20"/>
                <w:szCs w:val="20"/>
                <w:lang w:eastAsia="lv-LV"/>
              </w:rPr>
              <w:t>saraksta</w:t>
            </w:r>
            <w:proofErr w:type="spellEnd"/>
            <w:r w:rsidRPr="00EC02F4">
              <w:rPr>
                <w:sz w:val="20"/>
                <w:szCs w:val="20"/>
                <w:lang w:eastAsia="lv-LV"/>
              </w:rPr>
              <w:t xml:space="preserve"> </w:t>
            </w:r>
            <w:proofErr w:type="spellStart"/>
            <w:r w:rsidRPr="00EC02F4">
              <w:rPr>
                <w:sz w:val="20"/>
                <w:szCs w:val="20"/>
                <w:lang w:eastAsia="lv-LV"/>
              </w:rPr>
              <w:t>subjektiem</w:t>
            </w:r>
            <w:proofErr w:type="spellEnd"/>
            <w:r w:rsidRPr="00EC02F4">
              <w:rPr>
                <w:sz w:val="20"/>
                <w:szCs w:val="20"/>
                <w:lang w:eastAsia="lv-LV"/>
              </w:rPr>
              <w:t>.</w:t>
            </w:r>
          </w:p>
        </w:tc>
      </w:tr>
      <w:tr w:rsidR="00A531D8" w:rsidRPr="007219DA" w14:paraId="35E1111C" w14:textId="77777777" w:rsidTr="00A531D8">
        <w:trPr>
          <w:trHeight w:val="300"/>
        </w:trPr>
        <w:tc>
          <w:tcPr>
            <w:tcW w:w="1829" w:type="pct"/>
          </w:tcPr>
          <w:p w14:paraId="6FC05A9A" w14:textId="77777777" w:rsidR="00A531D8" w:rsidRPr="00A531D8" w:rsidRDefault="00A531D8" w:rsidP="00A531D8">
            <w:pPr>
              <w:rPr>
                <w:b/>
                <w:bCs/>
                <w:sz w:val="20"/>
                <w:szCs w:val="20"/>
                <w:lang w:eastAsia="lv-LV"/>
              </w:rPr>
            </w:pPr>
            <w:hyperlink r:id="rId26" w:history="1">
              <w:r w:rsidRPr="00A531D8">
                <w:rPr>
                  <w:rStyle w:val="Hipersaite"/>
                  <w:b/>
                  <w:bCs/>
                  <w:sz w:val="20"/>
                  <w:szCs w:val="20"/>
                  <w:lang w:eastAsia="lv-LV"/>
                </w:rPr>
                <w:t>UR-API-</w:t>
              </w:r>
              <w:proofErr w:type="spellStart"/>
              <w:r w:rsidRPr="00A531D8">
                <w:rPr>
                  <w:rStyle w:val="Hipersaite"/>
                  <w:b/>
                  <w:bCs/>
                  <w:sz w:val="20"/>
                  <w:szCs w:val="20"/>
                  <w:lang w:eastAsia="lv-LV"/>
                </w:rPr>
                <w:t>MassMediaChanges</w:t>
              </w:r>
              <w:proofErr w:type="spellEnd"/>
            </w:hyperlink>
          </w:p>
        </w:tc>
        <w:tc>
          <w:tcPr>
            <w:tcW w:w="3171" w:type="pct"/>
          </w:tcPr>
          <w:p w14:paraId="4160B3DE" w14:textId="77777777" w:rsidR="00A531D8" w:rsidRPr="005F3068" w:rsidRDefault="00A531D8" w:rsidP="00A531D8">
            <w:pPr>
              <w:rPr>
                <w:sz w:val="20"/>
                <w:szCs w:val="20"/>
                <w:lang w:eastAsia="lv-LV"/>
              </w:rPr>
            </w:pPr>
            <w:proofErr w:type="spellStart"/>
            <w:r>
              <w:rPr>
                <w:sz w:val="20"/>
                <w:szCs w:val="20"/>
                <w:lang w:eastAsia="lv-LV"/>
              </w:rPr>
              <w:t>Masu</w:t>
            </w:r>
            <w:proofErr w:type="spellEnd"/>
            <w:r>
              <w:rPr>
                <w:sz w:val="20"/>
                <w:szCs w:val="20"/>
                <w:lang w:eastAsia="lv-LV"/>
              </w:rPr>
              <w:t xml:space="preserve"> </w:t>
            </w:r>
            <w:proofErr w:type="spellStart"/>
            <w:r>
              <w:rPr>
                <w:sz w:val="20"/>
                <w:szCs w:val="20"/>
                <w:lang w:eastAsia="lv-LV"/>
              </w:rPr>
              <w:t>informācijas</w:t>
            </w:r>
            <w:proofErr w:type="spellEnd"/>
            <w:r>
              <w:rPr>
                <w:sz w:val="20"/>
                <w:szCs w:val="20"/>
                <w:lang w:eastAsia="lv-LV"/>
              </w:rPr>
              <w:t xml:space="preserve"> </w:t>
            </w:r>
            <w:proofErr w:type="spellStart"/>
            <w:r>
              <w:rPr>
                <w:sz w:val="20"/>
                <w:szCs w:val="20"/>
                <w:lang w:eastAsia="lv-LV"/>
              </w:rPr>
              <w:t>līdzekļu</w:t>
            </w:r>
            <w:proofErr w:type="spellEnd"/>
            <w:r w:rsidRPr="007219DA">
              <w:rPr>
                <w:sz w:val="20"/>
                <w:szCs w:val="20"/>
                <w:lang w:eastAsia="lv-LV"/>
              </w:rPr>
              <w:t xml:space="preserve"> </w:t>
            </w:r>
            <w:proofErr w:type="spellStart"/>
            <w:r w:rsidRPr="007219DA">
              <w:rPr>
                <w:sz w:val="20"/>
                <w:szCs w:val="20"/>
                <w:lang w:eastAsia="lv-LV"/>
              </w:rPr>
              <w:t>izmaiņu</w:t>
            </w:r>
            <w:proofErr w:type="spellEnd"/>
            <w:r w:rsidRPr="007219DA">
              <w:rPr>
                <w:sz w:val="20"/>
                <w:szCs w:val="20"/>
                <w:lang w:eastAsia="lv-LV"/>
              </w:rPr>
              <w:t xml:space="preserve"> </w:t>
            </w:r>
            <w:proofErr w:type="spellStart"/>
            <w:r w:rsidRPr="007219DA">
              <w:rPr>
                <w:sz w:val="20"/>
                <w:szCs w:val="20"/>
                <w:lang w:eastAsia="lv-LV"/>
              </w:rPr>
              <w:t>saraksts</w:t>
            </w:r>
            <w:proofErr w:type="spellEnd"/>
            <w:r w:rsidRPr="007219DA">
              <w:rPr>
                <w:sz w:val="20"/>
                <w:szCs w:val="20"/>
                <w:lang w:eastAsia="lv-LV"/>
              </w:rPr>
              <w:t xml:space="preserve"> </w:t>
            </w:r>
            <w:proofErr w:type="spellStart"/>
            <w:r w:rsidRPr="007219DA">
              <w:rPr>
                <w:sz w:val="20"/>
                <w:szCs w:val="20"/>
                <w:lang w:eastAsia="lv-LV"/>
              </w:rPr>
              <w:t>pēc</w:t>
            </w:r>
            <w:proofErr w:type="spellEnd"/>
            <w:r w:rsidRPr="007219DA">
              <w:rPr>
                <w:sz w:val="20"/>
                <w:szCs w:val="20"/>
                <w:lang w:eastAsia="lv-LV"/>
              </w:rPr>
              <w:t xml:space="preserve"> to </w:t>
            </w:r>
            <w:proofErr w:type="spellStart"/>
            <w:r w:rsidRPr="007219DA">
              <w:rPr>
                <w:sz w:val="20"/>
                <w:szCs w:val="20"/>
                <w:lang w:eastAsia="lv-LV"/>
              </w:rPr>
              <w:t>pēdējo</w:t>
            </w:r>
            <w:proofErr w:type="spellEnd"/>
            <w:r w:rsidRPr="007219DA">
              <w:rPr>
                <w:sz w:val="20"/>
                <w:szCs w:val="20"/>
                <w:lang w:eastAsia="lv-LV"/>
              </w:rPr>
              <w:t xml:space="preserve"> </w:t>
            </w:r>
            <w:proofErr w:type="spellStart"/>
            <w:r w:rsidRPr="007219DA">
              <w:rPr>
                <w:sz w:val="20"/>
                <w:szCs w:val="20"/>
                <w:lang w:eastAsia="lv-LV"/>
              </w:rPr>
              <w:t>izmaiņu</w:t>
            </w:r>
            <w:proofErr w:type="spellEnd"/>
            <w:r w:rsidRPr="007219DA">
              <w:rPr>
                <w:sz w:val="20"/>
                <w:szCs w:val="20"/>
                <w:lang w:eastAsia="lv-LV"/>
              </w:rPr>
              <w:t xml:space="preserve"> </w:t>
            </w:r>
            <w:proofErr w:type="spellStart"/>
            <w:r w:rsidRPr="007219DA">
              <w:rPr>
                <w:sz w:val="20"/>
                <w:szCs w:val="20"/>
                <w:lang w:eastAsia="lv-LV"/>
              </w:rPr>
              <w:t>laika</w:t>
            </w:r>
            <w:proofErr w:type="spellEnd"/>
          </w:p>
        </w:tc>
      </w:tr>
      <w:tr w:rsidR="00A531D8" w:rsidRPr="007219DA" w14:paraId="09CE67E5" w14:textId="77777777" w:rsidTr="00A531D8">
        <w:trPr>
          <w:trHeight w:val="300"/>
        </w:trPr>
        <w:tc>
          <w:tcPr>
            <w:tcW w:w="1829" w:type="pct"/>
            <w:shd w:val="clear" w:color="auto" w:fill="EDEDED"/>
          </w:tcPr>
          <w:p w14:paraId="165A2143" w14:textId="77777777" w:rsidR="00A531D8" w:rsidRPr="00A531D8" w:rsidRDefault="00A531D8" w:rsidP="00A531D8">
            <w:pPr>
              <w:rPr>
                <w:b/>
                <w:bCs/>
                <w:sz w:val="20"/>
                <w:szCs w:val="20"/>
                <w:lang w:eastAsia="lv-LV"/>
              </w:rPr>
            </w:pPr>
            <w:hyperlink r:id="rId27" w:history="1">
              <w:r w:rsidRPr="00A531D8">
                <w:rPr>
                  <w:rStyle w:val="Hipersaite"/>
                  <w:b/>
                  <w:bCs/>
                  <w:sz w:val="20"/>
                  <w:szCs w:val="20"/>
                  <w:lang w:eastAsia="lv-LV"/>
                </w:rPr>
                <w:t>UR-API-</w:t>
              </w:r>
              <w:proofErr w:type="spellStart"/>
              <w:r w:rsidRPr="00A531D8">
                <w:rPr>
                  <w:rStyle w:val="Hipersaite"/>
                  <w:b/>
                  <w:bCs/>
                  <w:sz w:val="20"/>
                  <w:szCs w:val="20"/>
                  <w:lang w:eastAsia="lv-LV"/>
                </w:rPr>
                <w:t>MassMedium</w:t>
              </w:r>
              <w:proofErr w:type="spellEnd"/>
            </w:hyperlink>
          </w:p>
        </w:tc>
        <w:tc>
          <w:tcPr>
            <w:tcW w:w="3171" w:type="pct"/>
            <w:shd w:val="clear" w:color="auto" w:fill="EDEDED"/>
          </w:tcPr>
          <w:p w14:paraId="1ABAC2C3" w14:textId="77777777" w:rsidR="00A531D8" w:rsidRPr="005F3068" w:rsidRDefault="00A531D8" w:rsidP="00A531D8">
            <w:pPr>
              <w:rPr>
                <w:sz w:val="20"/>
                <w:szCs w:val="20"/>
                <w:lang w:eastAsia="lv-LV"/>
              </w:rPr>
            </w:pPr>
            <w:proofErr w:type="spellStart"/>
            <w:r w:rsidRPr="00B4208C">
              <w:rPr>
                <w:sz w:val="20"/>
                <w:szCs w:val="20"/>
                <w:lang w:eastAsia="lv-LV"/>
              </w:rPr>
              <w:t>Masu</w:t>
            </w:r>
            <w:proofErr w:type="spellEnd"/>
            <w:r w:rsidRPr="00B4208C">
              <w:rPr>
                <w:sz w:val="20"/>
                <w:szCs w:val="20"/>
                <w:lang w:eastAsia="lv-LV"/>
              </w:rPr>
              <w:t xml:space="preserve"> </w:t>
            </w:r>
            <w:proofErr w:type="spellStart"/>
            <w:r w:rsidRPr="00B4208C">
              <w:rPr>
                <w:sz w:val="20"/>
                <w:szCs w:val="20"/>
                <w:lang w:eastAsia="lv-LV"/>
              </w:rPr>
              <w:t>informācijas</w:t>
            </w:r>
            <w:proofErr w:type="spellEnd"/>
            <w:r w:rsidRPr="00B4208C">
              <w:rPr>
                <w:sz w:val="20"/>
                <w:szCs w:val="20"/>
                <w:lang w:eastAsia="lv-LV"/>
              </w:rPr>
              <w:t xml:space="preserve"> </w:t>
            </w:r>
            <w:proofErr w:type="spellStart"/>
            <w:r w:rsidRPr="00B4208C">
              <w:rPr>
                <w:sz w:val="20"/>
                <w:szCs w:val="20"/>
                <w:lang w:eastAsia="lv-LV"/>
              </w:rPr>
              <w:t>līdzekļa</w:t>
            </w:r>
            <w:proofErr w:type="spellEnd"/>
            <w:r w:rsidRPr="00B4208C">
              <w:rPr>
                <w:sz w:val="20"/>
                <w:szCs w:val="20"/>
                <w:lang w:eastAsia="lv-LV"/>
              </w:rPr>
              <w:t xml:space="preserve"> </w:t>
            </w:r>
            <w:proofErr w:type="spellStart"/>
            <w:r w:rsidRPr="00B4208C">
              <w:rPr>
                <w:sz w:val="20"/>
                <w:szCs w:val="20"/>
                <w:lang w:eastAsia="lv-LV"/>
              </w:rPr>
              <w:t>informācija</w:t>
            </w:r>
            <w:proofErr w:type="spellEnd"/>
            <w:r w:rsidRPr="00B4208C">
              <w:rPr>
                <w:sz w:val="20"/>
                <w:szCs w:val="20"/>
                <w:lang w:eastAsia="lv-LV"/>
              </w:rPr>
              <w:t xml:space="preserve"> - </w:t>
            </w:r>
            <w:proofErr w:type="spellStart"/>
            <w:r w:rsidRPr="00B4208C">
              <w:rPr>
                <w:sz w:val="20"/>
                <w:szCs w:val="20"/>
                <w:lang w:eastAsia="lv-LV"/>
              </w:rPr>
              <w:t>tiek</w:t>
            </w:r>
            <w:proofErr w:type="spellEnd"/>
            <w:r w:rsidRPr="00B4208C">
              <w:rPr>
                <w:sz w:val="20"/>
                <w:szCs w:val="20"/>
                <w:lang w:eastAsia="lv-LV"/>
              </w:rPr>
              <w:t xml:space="preserve"> </w:t>
            </w:r>
            <w:proofErr w:type="spellStart"/>
            <w:r w:rsidRPr="00B4208C">
              <w:rPr>
                <w:sz w:val="20"/>
                <w:szCs w:val="20"/>
                <w:lang w:eastAsia="lv-LV"/>
              </w:rPr>
              <w:t>iegūti</w:t>
            </w:r>
            <w:proofErr w:type="spellEnd"/>
            <w:r w:rsidRPr="00B4208C">
              <w:rPr>
                <w:sz w:val="20"/>
                <w:szCs w:val="20"/>
                <w:lang w:eastAsia="lv-LV"/>
              </w:rPr>
              <w:t xml:space="preserve"> </w:t>
            </w:r>
            <w:proofErr w:type="spellStart"/>
            <w:r w:rsidRPr="00B4208C">
              <w:rPr>
                <w:sz w:val="20"/>
                <w:szCs w:val="20"/>
                <w:lang w:eastAsia="lv-LV"/>
              </w:rPr>
              <w:t>dati</w:t>
            </w:r>
            <w:proofErr w:type="spellEnd"/>
            <w:r w:rsidRPr="00B4208C">
              <w:rPr>
                <w:sz w:val="20"/>
                <w:szCs w:val="20"/>
                <w:lang w:eastAsia="lv-LV"/>
              </w:rPr>
              <w:t xml:space="preserve"> par </w:t>
            </w:r>
            <w:proofErr w:type="spellStart"/>
            <w:r w:rsidRPr="00B4208C">
              <w:rPr>
                <w:sz w:val="20"/>
                <w:szCs w:val="20"/>
                <w:lang w:eastAsia="lv-LV"/>
              </w:rPr>
              <w:t>norādītā</w:t>
            </w:r>
            <w:proofErr w:type="spellEnd"/>
            <w:r w:rsidRPr="00B4208C">
              <w:rPr>
                <w:sz w:val="20"/>
                <w:szCs w:val="20"/>
                <w:lang w:eastAsia="lv-LV"/>
              </w:rPr>
              <w:t xml:space="preserve"> </w:t>
            </w:r>
            <w:proofErr w:type="spellStart"/>
            <w:r w:rsidRPr="00B4208C">
              <w:rPr>
                <w:sz w:val="20"/>
                <w:szCs w:val="20"/>
                <w:lang w:eastAsia="lv-LV"/>
              </w:rPr>
              <w:t>masu</w:t>
            </w:r>
            <w:proofErr w:type="spellEnd"/>
            <w:r w:rsidRPr="00B4208C">
              <w:rPr>
                <w:sz w:val="20"/>
                <w:szCs w:val="20"/>
                <w:lang w:eastAsia="lv-LV"/>
              </w:rPr>
              <w:t xml:space="preserve"> </w:t>
            </w:r>
            <w:proofErr w:type="spellStart"/>
            <w:r w:rsidRPr="00B4208C">
              <w:rPr>
                <w:sz w:val="20"/>
                <w:szCs w:val="20"/>
                <w:lang w:eastAsia="lv-LV"/>
              </w:rPr>
              <w:t>informācijas</w:t>
            </w:r>
            <w:proofErr w:type="spellEnd"/>
            <w:r w:rsidRPr="00B4208C">
              <w:rPr>
                <w:sz w:val="20"/>
                <w:szCs w:val="20"/>
                <w:lang w:eastAsia="lv-LV"/>
              </w:rPr>
              <w:t xml:space="preserve"> </w:t>
            </w:r>
            <w:proofErr w:type="spellStart"/>
            <w:r w:rsidRPr="00B4208C">
              <w:rPr>
                <w:sz w:val="20"/>
                <w:szCs w:val="20"/>
                <w:lang w:eastAsia="lv-LV"/>
              </w:rPr>
              <w:t>līdzekļa</w:t>
            </w:r>
            <w:proofErr w:type="spellEnd"/>
            <w:r w:rsidRPr="00B4208C">
              <w:rPr>
                <w:sz w:val="20"/>
                <w:szCs w:val="20"/>
                <w:lang w:eastAsia="lv-LV"/>
              </w:rPr>
              <w:t xml:space="preserve"> </w:t>
            </w:r>
            <w:proofErr w:type="spellStart"/>
            <w:r w:rsidRPr="00B4208C">
              <w:rPr>
                <w:sz w:val="20"/>
                <w:szCs w:val="20"/>
                <w:lang w:eastAsia="lv-LV"/>
              </w:rPr>
              <w:t>aktuālo</w:t>
            </w:r>
            <w:proofErr w:type="spellEnd"/>
            <w:r w:rsidRPr="00B4208C">
              <w:rPr>
                <w:sz w:val="20"/>
                <w:szCs w:val="20"/>
                <w:lang w:eastAsia="lv-LV"/>
              </w:rPr>
              <w:t xml:space="preserve"> datu </w:t>
            </w:r>
            <w:proofErr w:type="spellStart"/>
            <w:r w:rsidRPr="00B4208C">
              <w:rPr>
                <w:sz w:val="20"/>
                <w:szCs w:val="20"/>
                <w:lang w:eastAsia="lv-LV"/>
              </w:rPr>
              <w:t>stāvokli</w:t>
            </w:r>
            <w:proofErr w:type="spellEnd"/>
            <w:r w:rsidRPr="00B4208C">
              <w:rPr>
                <w:sz w:val="20"/>
                <w:szCs w:val="20"/>
                <w:lang w:eastAsia="lv-LV"/>
              </w:rPr>
              <w:t>.</w:t>
            </w:r>
          </w:p>
        </w:tc>
      </w:tr>
      <w:tr w:rsidR="00A531D8" w:rsidRPr="007219DA" w14:paraId="2D2A1771" w14:textId="77777777" w:rsidTr="00A531D8">
        <w:trPr>
          <w:trHeight w:val="300"/>
        </w:trPr>
        <w:tc>
          <w:tcPr>
            <w:tcW w:w="1829" w:type="pct"/>
          </w:tcPr>
          <w:p w14:paraId="4E746062" w14:textId="77777777" w:rsidR="00A531D8" w:rsidRPr="00A531D8" w:rsidRDefault="00A531D8" w:rsidP="00A531D8">
            <w:pPr>
              <w:rPr>
                <w:b/>
                <w:bCs/>
                <w:sz w:val="20"/>
                <w:szCs w:val="20"/>
                <w:lang w:eastAsia="lv-LV"/>
              </w:rPr>
            </w:pPr>
            <w:hyperlink r:id="rId28" w:history="1">
              <w:r w:rsidRPr="00A531D8">
                <w:rPr>
                  <w:rStyle w:val="Hipersaite"/>
                  <w:b/>
                  <w:bCs/>
                  <w:sz w:val="20"/>
                  <w:szCs w:val="20"/>
                  <w:lang w:eastAsia="lv-LV"/>
                </w:rPr>
                <w:t>UR-API-NaturalPersonChanges</w:t>
              </w:r>
            </w:hyperlink>
          </w:p>
        </w:tc>
        <w:tc>
          <w:tcPr>
            <w:tcW w:w="3171" w:type="pct"/>
          </w:tcPr>
          <w:p w14:paraId="61A25F2C" w14:textId="77777777" w:rsidR="00A531D8" w:rsidRPr="005F3068" w:rsidRDefault="00A531D8" w:rsidP="00A531D8">
            <w:pPr>
              <w:rPr>
                <w:sz w:val="20"/>
                <w:szCs w:val="20"/>
                <w:lang w:eastAsia="lv-LV"/>
              </w:rPr>
            </w:pPr>
            <w:r w:rsidRPr="00AE76B2">
              <w:rPr>
                <w:sz w:val="20"/>
                <w:szCs w:val="20"/>
                <w:lang w:eastAsia="lv-LV"/>
              </w:rPr>
              <w:t xml:space="preserve">UR </w:t>
            </w:r>
            <w:proofErr w:type="spellStart"/>
            <w:r w:rsidRPr="00AE76B2">
              <w:rPr>
                <w:sz w:val="20"/>
                <w:szCs w:val="20"/>
                <w:lang w:eastAsia="lv-LV"/>
              </w:rPr>
              <w:t>reģistros</w:t>
            </w:r>
            <w:proofErr w:type="spellEnd"/>
            <w:r w:rsidRPr="00AE76B2">
              <w:rPr>
                <w:sz w:val="20"/>
                <w:szCs w:val="20"/>
                <w:lang w:eastAsia="lv-LV"/>
              </w:rPr>
              <w:t xml:space="preserve"> </w:t>
            </w:r>
            <w:proofErr w:type="spellStart"/>
            <w:r w:rsidRPr="00AE76B2">
              <w:rPr>
                <w:sz w:val="20"/>
                <w:szCs w:val="20"/>
                <w:lang w:eastAsia="lv-LV"/>
              </w:rPr>
              <w:t>reģistrēto</w:t>
            </w:r>
            <w:proofErr w:type="spellEnd"/>
            <w:r w:rsidRPr="00AE76B2">
              <w:rPr>
                <w:sz w:val="20"/>
                <w:szCs w:val="20"/>
                <w:lang w:eastAsia="lv-LV"/>
              </w:rPr>
              <w:t xml:space="preserve"> </w:t>
            </w:r>
            <w:proofErr w:type="spellStart"/>
            <w:r w:rsidRPr="00AE76B2">
              <w:rPr>
                <w:sz w:val="20"/>
                <w:szCs w:val="20"/>
                <w:lang w:eastAsia="lv-LV"/>
              </w:rPr>
              <w:t>fizisko</w:t>
            </w:r>
            <w:proofErr w:type="spellEnd"/>
            <w:r w:rsidRPr="00AE76B2">
              <w:rPr>
                <w:sz w:val="20"/>
                <w:szCs w:val="20"/>
                <w:lang w:eastAsia="lv-LV"/>
              </w:rPr>
              <w:t xml:space="preserve"> </w:t>
            </w:r>
            <w:proofErr w:type="spellStart"/>
            <w:r w:rsidRPr="00AE76B2">
              <w:rPr>
                <w:sz w:val="20"/>
                <w:szCs w:val="20"/>
                <w:lang w:eastAsia="lv-LV"/>
              </w:rPr>
              <w:t>personu</w:t>
            </w:r>
            <w:proofErr w:type="spellEnd"/>
            <w:r w:rsidRPr="00AE76B2">
              <w:rPr>
                <w:sz w:val="20"/>
                <w:szCs w:val="20"/>
                <w:lang w:eastAsia="lv-LV"/>
              </w:rPr>
              <w:t xml:space="preserve"> </w:t>
            </w:r>
            <w:proofErr w:type="spellStart"/>
            <w:r w:rsidRPr="00AE76B2">
              <w:rPr>
                <w:sz w:val="20"/>
                <w:szCs w:val="20"/>
                <w:lang w:eastAsia="lv-LV"/>
              </w:rPr>
              <w:t>izmaiņu</w:t>
            </w:r>
            <w:proofErr w:type="spellEnd"/>
            <w:r w:rsidRPr="00AE76B2">
              <w:rPr>
                <w:sz w:val="20"/>
                <w:szCs w:val="20"/>
                <w:lang w:eastAsia="lv-LV"/>
              </w:rPr>
              <w:t xml:space="preserve"> </w:t>
            </w:r>
            <w:proofErr w:type="spellStart"/>
            <w:r w:rsidRPr="00AE76B2">
              <w:rPr>
                <w:sz w:val="20"/>
                <w:szCs w:val="20"/>
                <w:lang w:eastAsia="lv-LV"/>
              </w:rPr>
              <w:t>saraksts</w:t>
            </w:r>
            <w:proofErr w:type="spellEnd"/>
            <w:r w:rsidRPr="00AE76B2">
              <w:rPr>
                <w:sz w:val="20"/>
                <w:szCs w:val="20"/>
                <w:lang w:eastAsia="lv-LV"/>
              </w:rPr>
              <w:t xml:space="preserve"> </w:t>
            </w:r>
            <w:proofErr w:type="spellStart"/>
            <w:r w:rsidRPr="00AE76B2">
              <w:rPr>
                <w:sz w:val="20"/>
                <w:szCs w:val="20"/>
                <w:lang w:eastAsia="lv-LV"/>
              </w:rPr>
              <w:t>pēc</w:t>
            </w:r>
            <w:proofErr w:type="spellEnd"/>
            <w:r w:rsidRPr="00AE76B2">
              <w:rPr>
                <w:sz w:val="20"/>
                <w:szCs w:val="20"/>
                <w:lang w:eastAsia="lv-LV"/>
              </w:rPr>
              <w:t xml:space="preserve"> </w:t>
            </w:r>
            <w:proofErr w:type="spellStart"/>
            <w:r w:rsidRPr="00AE76B2">
              <w:rPr>
                <w:sz w:val="20"/>
                <w:szCs w:val="20"/>
                <w:lang w:eastAsia="lv-LV"/>
              </w:rPr>
              <w:t>pēdējo</w:t>
            </w:r>
            <w:proofErr w:type="spellEnd"/>
            <w:r w:rsidRPr="00AE76B2">
              <w:rPr>
                <w:sz w:val="20"/>
                <w:szCs w:val="20"/>
                <w:lang w:eastAsia="lv-LV"/>
              </w:rPr>
              <w:t xml:space="preserve"> </w:t>
            </w:r>
            <w:proofErr w:type="spellStart"/>
            <w:r w:rsidRPr="00AE76B2">
              <w:rPr>
                <w:sz w:val="20"/>
                <w:szCs w:val="20"/>
                <w:lang w:eastAsia="lv-LV"/>
              </w:rPr>
              <w:t>izmaiņu</w:t>
            </w:r>
            <w:proofErr w:type="spellEnd"/>
            <w:r w:rsidRPr="00AE76B2">
              <w:rPr>
                <w:sz w:val="20"/>
                <w:szCs w:val="20"/>
                <w:lang w:eastAsia="lv-LV"/>
              </w:rPr>
              <w:t xml:space="preserve"> </w:t>
            </w:r>
            <w:proofErr w:type="spellStart"/>
            <w:r w:rsidRPr="00AE76B2">
              <w:rPr>
                <w:sz w:val="20"/>
                <w:szCs w:val="20"/>
                <w:lang w:eastAsia="lv-LV"/>
              </w:rPr>
              <w:t>laika</w:t>
            </w:r>
            <w:proofErr w:type="spellEnd"/>
          </w:p>
        </w:tc>
      </w:tr>
      <w:tr w:rsidR="00A531D8" w:rsidRPr="007219DA" w14:paraId="20E59967" w14:textId="77777777" w:rsidTr="00A531D8">
        <w:trPr>
          <w:trHeight w:val="300"/>
        </w:trPr>
        <w:tc>
          <w:tcPr>
            <w:tcW w:w="1829" w:type="pct"/>
          </w:tcPr>
          <w:p w14:paraId="42D21893" w14:textId="77777777" w:rsidR="00A531D8" w:rsidRPr="00A531D8" w:rsidRDefault="00A531D8" w:rsidP="00A531D8">
            <w:pPr>
              <w:rPr>
                <w:rFonts w:ascii="Calibri" w:eastAsia="Calibri" w:hAnsi="Calibri"/>
                <w:b/>
                <w:bCs/>
                <w:sz w:val="22"/>
                <w:szCs w:val="22"/>
              </w:rPr>
            </w:pPr>
            <w:hyperlink r:id="rId29" w:history="1">
              <w:r w:rsidRPr="00A531D8">
                <w:rPr>
                  <w:rStyle w:val="Hipersaite"/>
                  <w:b/>
                  <w:bCs/>
                  <w:sz w:val="20"/>
                  <w:szCs w:val="20"/>
                  <w:lang w:eastAsia="lv-LV"/>
                </w:rPr>
                <w:t>UR-API-</w:t>
              </w:r>
              <w:proofErr w:type="spellStart"/>
              <w:r w:rsidRPr="00A531D8">
                <w:rPr>
                  <w:rStyle w:val="Hipersaite"/>
                  <w:b/>
                  <w:bCs/>
                  <w:sz w:val="20"/>
                  <w:szCs w:val="20"/>
                  <w:lang w:eastAsia="lv-LV"/>
                </w:rPr>
                <w:t>NaturalPerson</w:t>
              </w:r>
              <w:proofErr w:type="spellEnd"/>
            </w:hyperlink>
          </w:p>
        </w:tc>
        <w:tc>
          <w:tcPr>
            <w:tcW w:w="3171" w:type="pct"/>
          </w:tcPr>
          <w:p w14:paraId="1105A708" w14:textId="77777777" w:rsidR="00A531D8" w:rsidRPr="005F3068" w:rsidRDefault="00A531D8" w:rsidP="00A531D8">
            <w:pPr>
              <w:rPr>
                <w:sz w:val="20"/>
                <w:szCs w:val="20"/>
                <w:lang w:eastAsia="lv-LV"/>
              </w:rPr>
            </w:pPr>
            <w:proofErr w:type="spellStart"/>
            <w:r w:rsidRPr="007219DA">
              <w:rPr>
                <w:sz w:val="20"/>
                <w:szCs w:val="20"/>
                <w:lang w:eastAsia="lv-LV"/>
              </w:rPr>
              <w:t>Tiek</w:t>
            </w:r>
            <w:proofErr w:type="spellEnd"/>
            <w:r w:rsidRPr="007219DA">
              <w:rPr>
                <w:sz w:val="20"/>
                <w:szCs w:val="20"/>
                <w:lang w:eastAsia="lv-LV"/>
              </w:rPr>
              <w:t xml:space="preserve"> </w:t>
            </w:r>
            <w:proofErr w:type="spellStart"/>
            <w:r w:rsidRPr="007219DA">
              <w:rPr>
                <w:sz w:val="20"/>
                <w:szCs w:val="20"/>
                <w:lang w:eastAsia="lv-LV"/>
              </w:rPr>
              <w:t>iegūti</w:t>
            </w:r>
            <w:proofErr w:type="spellEnd"/>
            <w:r w:rsidRPr="007219DA">
              <w:rPr>
                <w:sz w:val="20"/>
                <w:szCs w:val="20"/>
                <w:lang w:eastAsia="lv-LV"/>
              </w:rPr>
              <w:t xml:space="preserve"> </w:t>
            </w:r>
            <w:proofErr w:type="spellStart"/>
            <w:r w:rsidRPr="007219DA">
              <w:rPr>
                <w:sz w:val="20"/>
                <w:szCs w:val="20"/>
                <w:lang w:eastAsia="lv-LV"/>
              </w:rPr>
              <w:t>dati</w:t>
            </w:r>
            <w:proofErr w:type="spellEnd"/>
            <w:r w:rsidRPr="007219DA">
              <w:rPr>
                <w:sz w:val="20"/>
                <w:szCs w:val="20"/>
                <w:lang w:eastAsia="lv-LV"/>
              </w:rPr>
              <w:t xml:space="preserve"> par </w:t>
            </w:r>
            <w:proofErr w:type="spellStart"/>
            <w:r w:rsidRPr="007219DA">
              <w:rPr>
                <w:sz w:val="20"/>
                <w:szCs w:val="20"/>
                <w:lang w:eastAsia="lv-LV"/>
              </w:rPr>
              <w:t>norādīto</w:t>
            </w:r>
            <w:proofErr w:type="spellEnd"/>
            <w:r w:rsidRPr="007219DA">
              <w:rPr>
                <w:sz w:val="20"/>
                <w:szCs w:val="20"/>
                <w:lang w:eastAsia="lv-LV"/>
              </w:rPr>
              <w:t xml:space="preserve"> </w:t>
            </w:r>
            <w:proofErr w:type="spellStart"/>
            <w:r w:rsidRPr="007219DA">
              <w:rPr>
                <w:sz w:val="20"/>
                <w:szCs w:val="20"/>
                <w:lang w:eastAsia="lv-LV"/>
              </w:rPr>
              <w:t>fizisko</w:t>
            </w:r>
            <w:proofErr w:type="spellEnd"/>
            <w:r w:rsidRPr="007219DA">
              <w:rPr>
                <w:sz w:val="20"/>
                <w:szCs w:val="20"/>
                <w:lang w:eastAsia="lv-LV"/>
              </w:rPr>
              <w:t xml:space="preserve"> </w:t>
            </w:r>
            <w:proofErr w:type="spellStart"/>
            <w:r w:rsidRPr="007219DA">
              <w:rPr>
                <w:sz w:val="20"/>
                <w:szCs w:val="20"/>
                <w:lang w:eastAsia="lv-LV"/>
              </w:rPr>
              <w:t>personu</w:t>
            </w:r>
            <w:proofErr w:type="spellEnd"/>
            <w:r w:rsidRPr="007219DA">
              <w:rPr>
                <w:sz w:val="20"/>
                <w:szCs w:val="20"/>
                <w:lang w:eastAsia="lv-LV"/>
              </w:rPr>
              <w:t xml:space="preserve">. </w:t>
            </w:r>
            <w:proofErr w:type="spellStart"/>
            <w:r w:rsidRPr="007219DA">
              <w:rPr>
                <w:sz w:val="20"/>
                <w:szCs w:val="20"/>
                <w:lang w:eastAsia="lv-LV"/>
              </w:rPr>
              <w:t>Tiek</w:t>
            </w:r>
            <w:proofErr w:type="spellEnd"/>
            <w:r w:rsidRPr="007219DA">
              <w:rPr>
                <w:sz w:val="20"/>
                <w:szCs w:val="20"/>
                <w:lang w:eastAsia="lv-LV"/>
              </w:rPr>
              <w:t xml:space="preserve"> </w:t>
            </w:r>
            <w:proofErr w:type="spellStart"/>
            <w:r w:rsidRPr="007219DA">
              <w:rPr>
                <w:sz w:val="20"/>
                <w:szCs w:val="20"/>
                <w:lang w:eastAsia="lv-LV"/>
              </w:rPr>
              <w:t>atgriezta</w:t>
            </w:r>
            <w:proofErr w:type="spellEnd"/>
            <w:r w:rsidRPr="007219DA">
              <w:rPr>
                <w:sz w:val="20"/>
                <w:szCs w:val="20"/>
                <w:lang w:eastAsia="lv-LV"/>
              </w:rPr>
              <w:t xml:space="preserve"> </w:t>
            </w:r>
            <w:proofErr w:type="spellStart"/>
            <w:r w:rsidRPr="007219DA">
              <w:rPr>
                <w:sz w:val="20"/>
                <w:szCs w:val="20"/>
                <w:lang w:eastAsia="lv-LV"/>
              </w:rPr>
              <w:t>informācija</w:t>
            </w:r>
            <w:proofErr w:type="spellEnd"/>
            <w:r w:rsidRPr="007219DA">
              <w:rPr>
                <w:sz w:val="20"/>
                <w:szCs w:val="20"/>
                <w:lang w:eastAsia="lv-LV"/>
              </w:rPr>
              <w:t xml:space="preserve">, ja </w:t>
            </w:r>
            <w:proofErr w:type="spellStart"/>
            <w:r w:rsidRPr="007219DA">
              <w:rPr>
                <w:sz w:val="20"/>
                <w:szCs w:val="20"/>
                <w:lang w:eastAsia="lv-LV"/>
              </w:rPr>
              <w:t>fiziskā</w:t>
            </w:r>
            <w:proofErr w:type="spellEnd"/>
            <w:r w:rsidRPr="007219DA">
              <w:rPr>
                <w:sz w:val="20"/>
                <w:szCs w:val="20"/>
                <w:lang w:eastAsia="lv-LV"/>
              </w:rPr>
              <w:t xml:space="preserve"> </w:t>
            </w:r>
            <w:proofErr w:type="spellStart"/>
            <w:r w:rsidRPr="007219DA">
              <w:rPr>
                <w:sz w:val="20"/>
                <w:szCs w:val="20"/>
                <w:lang w:eastAsia="lv-LV"/>
              </w:rPr>
              <w:t>personai</w:t>
            </w:r>
            <w:proofErr w:type="spellEnd"/>
            <w:r w:rsidRPr="007219DA">
              <w:rPr>
                <w:sz w:val="20"/>
                <w:szCs w:val="20"/>
                <w:lang w:eastAsia="lv-LV"/>
              </w:rPr>
              <w:t xml:space="preserve"> </w:t>
            </w:r>
            <w:proofErr w:type="spellStart"/>
            <w:r w:rsidRPr="007219DA">
              <w:rPr>
                <w:sz w:val="20"/>
                <w:szCs w:val="20"/>
                <w:lang w:eastAsia="lv-LV"/>
              </w:rPr>
              <w:t>ir</w:t>
            </w:r>
            <w:proofErr w:type="spellEnd"/>
            <w:r w:rsidRPr="007219DA">
              <w:rPr>
                <w:sz w:val="20"/>
                <w:szCs w:val="20"/>
                <w:lang w:eastAsia="lv-LV"/>
              </w:rPr>
              <w:t xml:space="preserve"> </w:t>
            </w:r>
            <w:proofErr w:type="spellStart"/>
            <w:r w:rsidRPr="007219DA">
              <w:rPr>
                <w:sz w:val="20"/>
                <w:szCs w:val="20"/>
                <w:lang w:eastAsia="lv-LV"/>
              </w:rPr>
              <w:t>ieraksti</w:t>
            </w:r>
            <w:proofErr w:type="spellEnd"/>
            <w:r w:rsidRPr="007219DA">
              <w:rPr>
                <w:sz w:val="20"/>
                <w:szCs w:val="20"/>
                <w:lang w:eastAsia="lv-LV"/>
              </w:rPr>
              <w:t xml:space="preserve"> </w:t>
            </w:r>
            <w:proofErr w:type="spellStart"/>
            <w:r w:rsidRPr="007219DA">
              <w:rPr>
                <w:sz w:val="20"/>
                <w:szCs w:val="20"/>
                <w:lang w:eastAsia="lv-LV"/>
              </w:rPr>
              <w:t>kādā</w:t>
            </w:r>
            <w:proofErr w:type="spellEnd"/>
            <w:r w:rsidRPr="007219DA">
              <w:rPr>
                <w:sz w:val="20"/>
                <w:szCs w:val="20"/>
                <w:lang w:eastAsia="lv-LV"/>
              </w:rPr>
              <w:t xml:space="preserve"> no UR </w:t>
            </w:r>
            <w:proofErr w:type="spellStart"/>
            <w:r w:rsidRPr="007219DA">
              <w:rPr>
                <w:sz w:val="20"/>
                <w:szCs w:val="20"/>
                <w:lang w:eastAsia="lv-LV"/>
              </w:rPr>
              <w:t>reģistriem</w:t>
            </w:r>
            <w:proofErr w:type="spellEnd"/>
            <w:r w:rsidRPr="007219DA">
              <w:rPr>
                <w:sz w:val="20"/>
                <w:szCs w:val="20"/>
                <w:lang w:eastAsia="lv-LV"/>
              </w:rPr>
              <w:t xml:space="preserve">. Par </w:t>
            </w:r>
            <w:proofErr w:type="spellStart"/>
            <w:r w:rsidRPr="007219DA">
              <w:rPr>
                <w:sz w:val="20"/>
                <w:szCs w:val="20"/>
                <w:lang w:eastAsia="lv-LV"/>
              </w:rPr>
              <w:t>fizisku</w:t>
            </w:r>
            <w:proofErr w:type="spellEnd"/>
            <w:r w:rsidRPr="007219DA">
              <w:rPr>
                <w:sz w:val="20"/>
                <w:szCs w:val="20"/>
                <w:lang w:eastAsia="lv-LV"/>
              </w:rPr>
              <w:t xml:space="preserve"> </w:t>
            </w:r>
            <w:proofErr w:type="spellStart"/>
            <w:r w:rsidRPr="007219DA">
              <w:rPr>
                <w:sz w:val="20"/>
                <w:szCs w:val="20"/>
                <w:lang w:eastAsia="lv-LV"/>
              </w:rPr>
              <w:t>personu</w:t>
            </w:r>
            <w:proofErr w:type="spellEnd"/>
            <w:r w:rsidRPr="007219DA">
              <w:rPr>
                <w:sz w:val="20"/>
                <w:szCs w:val="20"/>
                <w:lang w:eastAsia="lv-LV"/>
              </w:rPr>
              <w:t xml:space="preserve"> </w:t>
            </w:r>
            <w:proofErr w:type="spellStart"/>
            <w:r w:rsidRPr="007219DA">
              <w:rPr>
                <w:sz w:val="20"/>
                <w:szCs w:val="20"/>
                <w:lang w:eastAsia="lv-LV"/>
              </w:rPr>
              <w:t>pieejamais</w:t>
            </w:r>
            <w:proofErr w:type="spellEnd"/>
            <w:r w:rsidRPr="007219DA">
              <w:rPr>
                <w:sz w:val="20"/>
                <w:szCs w:val="20"/>
                <w:lang w:eastAsia="lv-LV"/>
              </w:rPr>
              <w:t xml:space="preserve"> </w:t>
            </w:r>
            <w:proofErr w:type="spellStart"/>
            <w:r w:rsidRPr="007219DA">
              <w:rPr>
                <w:sz w:val="20"/>
                <w:szCs w:val="20"/>
                <w:lang w:eastAsia="lv-LV"/>
              </w:rPr>
              <w:t>apjoms</w:t>
            </w:r>
            <w:proofErr w:type="spellEnd"/>
            <w:r w:rsidRPr="007219DA">
              <w:rPr>
                <w:sz w:val="20"/>
                <w:szCs w:val="20"/>
                <w:lang w:eastAsia="lv-LV"/>
              </w:rPr>
              <w:t xml:space="preserve"> - </w:t>
            </w:r>
            <w:proofErr w:type="spellStart"/>
            <w:r w:rsidRPr="007219DA">
              <w:rPr>
                <w:sz w:val="20"/>
                <w:szCs w:val="20"/>
                <w:lang w:eastAsia="lv-LV"/>
              </w:rPr>
              <w:t>dalība</w:t>
            </w:r>
            <w:proofErr w:type="spellEnd"/>
            <w:r w:rsidRPr="007219DA">
              <w:rPr>
                <w:sz w:val="20"/>
                <w:szCs w:val="20"/>
                <w:lang w:eastAsia="lv-LV"/>
              </w:rPr>
              <w:t xml:space="preserve"> </w:t>
            </w:r>
            <w:proofErr w:type="spellStart"/>
            <w:r w:rsidRPr="007219DA">
              <w:rPr>
                <w:sz w:val="20"/>
                <w:szCs w:val="20"/>
                <w:lang w:eastAsia="lv-LV"/>
              </w:rPr>
              <w:t>tiesību</w:t>
            </w:r>
            <w:proofErr w:type="spellEnd"/>
            <w:r w:rsidRPr="007219DA">
              <w:rPr>
                <w:sz w:val="20"/>
                <w:szCs w:val="20"/>
                <w:lang w:eastAsia="lv-LV"/>
              </w:rPr>
              <w:t xml:space="preserve"> </w:t>
            </w:r>
            <w:proofErr w:type="spellStart"/>
            <w:r w:rsidRPr="007219DA">
              <w:rPr>
                <w:sz w:val="20"/>
                <w:szCs w:val="20"/>
                <w:lang w:eastAsia="lv-LV"/>
              </w:rPr>
              <w:t>subjektos</w:t>
            </w:r>
            <w:proofErr w:type="spellEnd"/>
            <w:r w:rsidRPr="007219DA">
              <w:rPr>
                <w:sz w:val="20"/>
                <w:szCs w:val="20"/>
                <w:lang w:eastAsia="lv-LV"/>
              </w:rPr>
              <w:t xml:space="preserve">, </w:t>
            </w:r>
            <w:proofErr w:type="spellStart"/>
            <w:r w:rsidRPr="007219DA">
              <w:rPr>
                <w:sz w:val="20"/>
                <w:szCs w:val="20"/>
                <w:lang w:eastAsia="lv-LV"/>
              </w:rPr>
              <w:t>komercķīlās</w:t>
            </w:r>
            <w:proofErr w:type="spellEnd"/>
            <w:r w:rsidRPr="007219DA">
              <w:rPr>
                <w:sz w:val="20"/>
                <w:szCs w:val="20"/>
                <w:lang w:eastAsia="lv-LV"/>
              </w:rPr>
              <w:t xml:space="preserve">, </w:t>
            </w:r>
            <w:proofErr w:type="spellStart"/>
            <w:r w:rsidRPr="007219DA">
              <w:rPr>
                <w:sz w:val="20"/>
                <w:szCs w:val="20"/>
                <w:lang w:eastAsia="lv-LV"/>
              </w:rPr>
              <w:t>maksātnespējas</w:t>
            </w:r>
            <w:proofErr w:type="spellEnd"/>
            <w:r w:rsidRPr="007219DA">
              <w:rPr>
                <w:sz w:val="20"/>
                <w:szCs w:val="20"/>
                <w:lang w:eastAsia="lv-LV"/>
              </w:rPr>
              <w:t xml:space="preserve"> </w:t>
            </w:r>
            <w:proofErr w:type="spellStart"/>
            <w:r w:rsidRPr="007219DA">
              <w:rPr>
                <w:sz w:val="20"/>
                <w:szCs w:val="20"/>
                <w:lang w:eastAsia="lv-LV"/>
              </w:rPr>
              <w:t>procesos</w:t>
            </w:r>
            <w:proofErr w:type="spellEnd"/>
            <w:r w:rsidRPr="007219DA">
              <w:rPr>
                <w:sz w:val="20"/>
                <w:szCs w:val="20"/>
                <w:lang w:eastAsia="lv-LV"/>
              </w:rPr>
              <w:t xml:space="preserve">, LMAR un </w:t>
            </w:r>
            <w:proofErr w:type="spellStart"/>
            <w:r w:rsidRPr="007219DA">
              <w:rPr>
                <w:sz w:val="20"/>
                <w:szCs w:val="20"/>
                <w:lang w:eastAsia="lv-LV"/>
              </w:rPr>
              <w:t>masu</w:t>
            </w:r>
            <w:proofErr w:type="spellEnd"/>
            <w:r w:rsidRPr="007219DA">
              <w:rPr>
                <w:sz w:val="20"/>
                <w:szCs w:val="20"/>
                <w:lang w:eastAsia="lv-LV"/>
              </w:rPr>
              <w:t xml:space="preserve"> </w:t>
            </w:r>
            <w:proofErr w:type="spellStart"/>
            <w:r w:rsidRPr="007219DA">
              <w:rPr>
                <w:sz w:val="20"/>
                <w:szCs w:val="20"/>
                <w:lang w:eastAsia="lv-LV"/>
              </w:rPr>
              <w:t>mēdijos</w:t>
            </w:r>
            <w:proofErr w:type="spellEnd"/>
            <w:r w:rsidRPr="007219DA">
              <w:rPr>
                <w:sz w:val="20"/>
                <w:szCs w:val="20"/>
                <w:lang w:eastAsia="lv-LV"/>
              </w:rPr>
              <w:t>.</w:t>
            </w:r>
          </w:p>
        </w:tc>
      </w:tr>
      <w:tr w:rsidR="00A531D8" w:rsidRPr="007219DA" w14:paraId="20E92836" w14:textId="77777777" w:rsidTr="00A531D8">
        <w:trPr>
          <w:trHeight w:val="300"/>
        </w:trPr>
        <w:tc>
          <w:tcPr>
            <w:tcW w:w="1829" w:type="pct"/>
            <w:shd w:val="clear" w:color="auto" w:fill="EDEDED"/>
          </w:tcPr>
          <w:p w14:paraId="233AC070" w14:textId="77777777" w:rsidR="00A531D8" w:rsidRPr="00A531D8" w:rsidRDefault="00A531D8" w:rsidP="00A531D8">
            <w:pPr>
              <w:rPr>
                <w:b/>
                <w:bCs/>
                <w:sz w:val="20"/>
                <w:szCs w:val="20"/>
                <w:lang w:eastAsia="lv-LV"/>
              </w:rPr>
            </w:pPr>
            <w:hyperlink r:id="rId30" w:history="1">
              <w:r w:rsidRPr="00A531D8">
                <w:rPr>
                  <w:rStyle w:val="Hipersaite"/>
                  <w:b/>
                  <w:bCs/>
                  <w:sz w:val="20"/>
                  <w:szCs w:val="20"/>
                  <w:lang w:eastAsia="lv-LV"/>
                </w:rPr>
                <w:t>UR-API-</w:t>
              </w:r>
              <w:proofErr w:type="spellStart"/>
              <w:r w:rsidRPr="00A531D8">
                <w:rPr>
                  <w:rStyle w:val="Hipersaite"/>
                  <w:b/>
                  <w:bCs/>
                  <w:sz w:val="20"/>
                  <w:szCs w:val="20"/>
                  <w:lang w:eastAsia="lv-LV"/>
                </w:rPr>
                <w:t>PublicDocumentChanges</w:t>
              </w:r>
              <w:proofErr w:type="spellEnd"/>
            </w:hyperlink>
          </w:p>
        </w:tc>
        <w:tc>
          <w:tcPr>
            <w:tcW w:w="3171" w:type="pct"/>
            <w:shd w:val="clear" w:color="auto" w:fill="EDEDED"/>
          </w:tcPr>
          <w:p w14:paraId="1FF54F1F" w14:textId="77777777" w:rsidR="00A531D8" w:rsidRPr="005F3068" w:rsidRDefault="00A531D8" w:rsidP="00A531D8">
            <w:pPr>
              <w:rPr>
                <w:sz w:val="20"/>
                <w:szCs w:val="20"/>
                <w:lang w:eastAsia="lv-LV"/>
              </w:rPr>
            </w:pPr>
            <w:proofErr w:type="spellStart"/>
            <w:r w:rsidRPr="007219DA">
              <w:rPr>
                <w:sz w:val="20"/>
                <w:szCs w:val="20"/>
                <w:lang w:eastAsia="lv-LV"/>
              </w:rPr>
              <w:t>Publiskie</w:t>
            </w:r>
            <w:proofErr w:type="spellEnd"/>
            <w:r w:rsidRPr="007219DA">
              <w:rPr>
                <w:sz w:val="20"/>
                <w:szCs w:val="20"/>
                <w:lang w:eastAsia="lv-LV"/>
              </w:rPr>
              <w:t xml:space="preserve"> </w:t>
            </w:r>
            <w:proofErr w:type="spellStart"/>
            <w:r w:rsidRPr="007219DA">
              <w:rPr>
                <w:sz w:val="20"/>
                <w:szCs w:val="20"/>
                <w:lang w:eastAsia="lv-LV"/>
              </w:rPr>
              <w:t>pieejamo</w:t>
            </w:r>
            <w:proofErr w:type="spellEnd"/>
            <w:r w:rsidRPr="007219DA">
              <w:rPr>
                <w:sz w:val="20"/>
                <w:szCs w:val="20"/>
                <w:lang w:eastAsia="lv-LV"/>
              </w:rPr>
              <w:t xml:space="preserve"> </w:t>
            </w:r>
            <w:proofErr w:type="spellStart"/>
            <w:r w:rsidRPr="007219DA">
              <w:rPr>
                <w:sz w:val="20"/>
                <w:szCs w:val="20"/>
                <w:lang w:eastAsia="lv-LV"/>
              </w:rPr>
              <w:t>dokumentu</w:t>
            </w:r>
            <w:proofErr w:type="spellEnd"/>
            <w:r w:rsidRPr="007219DA">
              <w:rPr>
                <w:sz w:val="20"/>
                <w:szCs w:val="20"/>
                <w:lang w:eastAsia="lv-LV"/>
              </w:rPr>
              <w:t xml:space="preserve"> </w:t>
            </w:r>
            <w:proofErr w:type="spellStart"/>
            <w:r w:rsidRPr="007219DA">
              <w:rPr>
                <w:sz w:val="20"/>
                <w:szCs w:val="20"/>
                <w:lang w:eastAsia="lv-LV"/>
              </w:rPr>
              <w:t>saraksts</w:t>
            </w:r>
            <w:proofErr w:type="spellEnd"/>
            <w:r w:rsidRPr="007219DA">
              <w:rPr>
                <w:sz w:val="20"/>
                <w:szCs w:val="20"/>
                <w:lang w:eastAsia="lv-LV"/>
              </w:rPr>
              <w:t xml:space="preserve"> </w:t>
            </w:r>
            <w:proofErr w:type="spellStart"/>
            <w:r w:rsidRPr="007219DA">
              <w:rPr>
                <w:sz w:val="20"/>
                <w:szCs w:val="20"/>
                <w:lang w:eastAsia="lv-LV"/>
              </w:rPr>
              <w:t>pēc</w:t>
            </w:r>
            <w:proofErr w:type="spellEnd"/>
            <w:r w:rsidRPr="007219DA">
              <w:rPr>
                <w:sz w:val="20"/>
                <w:szCs w:val="20"/>
                <w:lang w:eastAsia="lv-LV"/>
              </w:rPr>
              <w:t xml:space="preserve"> to </w:t>
            </w:r>
            <w:proofErr w:type="spellStart"/>
            <w:r w:rsidRPr="007219DA">
              <w:rPr>
                <w:sz w:val="20"/>
                <w:szCs w:val="20"/>
                <w:lang w:eastAsia="lv-LV"/>
              </w:rPr>
              <w:t>pievienošanas</w:t>
            </w:r>
            <w:proofErr w:type="spellEnd"/>
            <w:r w:rsidRPr="007219DA">
              <w:rPr>
                <w:sz w:val="20"/>
                <w:szCs w:val="20"/>
                <w:lang w:eastAsia="lv-LV"/>
              </w:rPr>
              <w:t>/</w:t>
            </w:r>
            <w:proofErr w:type="spellStart"/>
            <w:r w:rsidRPr="007219DA">
              <w:rPr>
                <w:sz w:val="20"/>
                <w:szCs w:val="20"/>
                <w:lang w:eastAsia="lv-LV"/>
              </w:rPr>
              <w:t>izmaiņu</w:t>
            </w:r>
            <w:proofErr w:type="spellEnd"/>
            <w:r w:rsidRPr="007219DA">
              <w:rPr>
                <w:sz w:val="20"/>
                <w:szCs w:val="20"/>
                <w:lang w:eastAsia="lv-LV"/>
              </w:rPr>
              <w:t xml:space="preserve"> </w:t>
            </w:r>
            <w:proofErr w:type="spellStart"/>
            <w:r w:rsidRPr="007219DA">
              <w:rPr>
                <w:sz w:val="20"/>
                <w:szCs w:val="20"/>
                <w:lang w:eastAsia="lv-LV"/>
              </w:rPr>
              <w:t>laika</w:t>
            </w:r>
            <w:proofErr w:type="spellEnd"/>
          </w:p>
        </w:tc>
      </w:tr>
      <w:tr w:rsidR="00A531D8" w:rsidRPr="007219DA" w14:paraId="79F42B57" w14:textId="77777777" w:rsidTr="00A531D8">
        <w:trPr>
          <w:trHeight w:val="300"/>
        </w:trPr>
        <w:tc>
          <w:tcPr>
            <w:tcW w:w="1829" w:type="pct"/>
          </w:tcPr>
          <w:p w14:paraId="2BB87231" w14:textId="77777777" w:rsidR="00A531D8" w:rsidRPr="00A531D8" w:rsidRDefault="00A531D8" w:rsidP="00A531D8">
            <w:pPr>
              <w:rPr>
                <w:b/>
                <w:bCs/>
                <w:sz w:val="20"/>
                <w:szCs w:val="20"/>
                <w:lang w:eastAsia="lv-LV"/>
              </w:rPr>
            </w:pPr>
            <w:hyperlink r:id="rId31" w:history="1">
              <w:r w:rsidRPr="00A531D8">
                <w:rPr>
                  <w:rStyle w:val="Hipersaite"/>
                  <w:b/>
                  <w:bCs/>
                  <w:sz w:val="20"/>
                  <w:szCs w:val="20"/>
                  <w:lang w:eastAsia="lv-LV"/>
                </w:rPr>
                <w:t>UR-API-</w:t>
              </w:r>
              <w:proofErr w:type="spellStart"/>
              <w:r w:rsidRPr="00A531D8">
                <w:rPr>
                  <w:rStyle w:val="Hipersaite"/>
                  <w:b/>
                  <w:bCs/>
                  <w:sz w:val="20"/>
                  <w:szCs w:val="20"/>
                  <w:lang w:eastAsia="lv-LV"/>
                </w:rPr>
                <w:t>PublicDocument</w:t>
              </w:r>
              <w:proofErr w:type="spellEnd"/>
            </w:hyperlink>
          </w:p>
        </w:tc>
        <w:tc>
          <w:tcPr>
            <w:tcW w:w="3171" w:type="pct"/>
          </w:tcPr>
          <w:p w14:paraId="5E017BB8" w14:textId="77777777" w:rsidR="00A531D8" w:rsidRPr="005F3068" w:rsidRDefault="00A531D8" w:rsidP="00A531D8">
            <w:pPr>
              <w:rPr>
                <w:sz w:val="20"/>
                <w:szCs w:val="20"/>
                <w:lang w:eastAsia="lv-LV"/>
              </w:rPr>
            </w:pPr>
            <w:proofErr w:type="spellStart"/>
            <w:r w:rsidRPr="007219DA">
              <w:rPr>
                <w:sz w:val="20"/>
                <w:szCs w:val="20"/>
                <w:lang w:eastAsia="lv-LV"/>
              </w:rPr>
              <w:t>Juridiskas</w:t>
            </w:r>
            <w:proofErr w:type="spellEnd"/>
            <w:r w:rsidRPr="007219DA">
              <w:rPr>
                <w:sz w:val="20"/>
                <w:szCs w:val="20"/>
                <w:lang w:eastAsia="lv-LV"/>
              </w:rPr>
              <w:t xml:space="preserve"> personas </w:t>
            </w:r>
            <w:proofErr w:type="spellStart"/>
            <w:r w:rsidRPr="007219DA">
              <w:rPr>
                <w:sz w:val="20"/>
                <w:szCs w:val="20"/>
                <w:lang w:eastAsia="lv-LV"/>
              </w:rPr>
              <w:t>publiski</w:t>
            </w:r>
            <w:proofErr w:type="spellEnd"/>
            <w:r w:rsidRPr="007219DA">
              <w:rPr>
                <w:sz w:val="20"/>
                <w:szCs w:val="20"/>
                <w:lang w:eastAsia="lv-LV"/>
              </w:rPr>
              <w:t xml:space="preserve"> </w:t>
            </w:r>
            <w:proofErr w:type="spellStart"/>
            <w:r w:rsidRPr="007219DA">
              <w:rPr>
                <w:sz w:val="20"/>
                <w:szCs w:val="20"/>
                <w:lang w:eastAsia="lv-LV"/>
              </w:rPr>
              <w:t>pieejamie</w:t>
            </w:r>
            <w:proofErr w:type="spellEnd"/>
            <w:r w:rsidRPr="007219DA">
              <w:rPr>
                <w:sz w:val="20"/>
                <w:szCs w:val="20"/>
                <w:lang w:eastAsia="lv-LV"/>
              </w:rPr>
              <w:t xml:space="preserve"> </w:t>
            </w:r>
            <w:proofErr w:type="spellStart"/>
            <w:r w:rsidRPr="007219DA">
              <w:rPr>
                <w:sz w:val="20"/>
                <w:szCs w:val="20"/>
                <w:lang w:eastAsia="lv-LV"/>
              </w:rPr>
              <w:t>elektroniskie</w:t>
            </w:r>
            <w:proofErr w:type="spellEnd"/>
            <w:r w:rsidRPr="007219DA">
              <w:rPr>
                <w:sz w:val="20"/>
                <w:szCs w:val="20"/>
                <w:lang w:eastAsia="lv-LV"/>
              </w:rPr>
              <w:t xml:space="preserve"> </w:t>
            </w:r>
            <w:proofErr w:type="spellStart"/>
            <w:r w:rsidRPr="007219DA">
              <w:rPr>
                <w:sz w:val="20"/>
                <w:szCs w:val="20"/>
                <w:lang w:eastAsia="lv-LV"/>
              </w:rPr>
              <w:t>dokumenti</w:t>
            </w:r>
            <w:proofErr w:type="spellEnd"/>
          </w:p>
        </w:tc>
      </w:tr>
      <w:tr w:rsidR="00A531D8" w:rsidRPr="007219DA" w14:paraId="241FD845" w14:textId="77777777" w:rsidTr="00A531D8">
        <w:trPr>
          <w:trHeight w:val="300"/>
        </w:trPr>
        <w:tc>
          <w:tcPr>
            <w:tcW w:w="1829" w:type="pct"/>
          </w:tcPr>
          <w:p w14:paraId="272F9F38" w14:textId="77777777" w:rsidR="00A531D8" w:rsidRPr="00A531D8" w:rsidRDefault="00A531D8" w:rsidP="00A531D8">
            <w:pPr>
              <w:rPr>
                <w:rFonts w:ascii="Calibri" w:eastAsia="Calibri" w:hAnsi="Calibri"/>
                <w:b/>
                <w:bCs/>
                <w:sz w:val="22"/>
                <w:szCs w:val="22"/>
              </w:rPr>
            </w:pPr>
            <w:hyperlink r:id="rId32" w:history="1">
              <w:r w:rsidRPr="00A531D8">
                <w:rPr>
                  <w:rStyle w:val="Hipersaite"/>
                  <w:b/>
                  <w:bCs/>
                  <w:sz w:val="20"/>
                  <w:szCs w:val="20"/>
                  <w:lang w:eastAsia="lv-LV"/>
                </w:rPr>
                <w:t>UR-API-</w:t>
              </w:r>
              <w:proofErr w:type="spellStart"/>
              <w:r w:rsidRPr="00A531D8">
                <w:rPr>
                  <w:rStyle w:val="Hipersaite"/>
                  <w:b/>
                  <w:bCs/>
                  <w:sz w:val="20"/>
                  <w:szCs w:val="20"/>
                  <w:lang w:eastAsia="lv-LV"/>
                </w:rPr>
                <w:t>OfficerRightOfRepresentationStatus</w:t>
              </w:r>
              <w:proofErr w:type="spellEnd"/>
            </w:hyperlink>
          </w:p>
        </w:tc>
        <w:tc>
          <w:tcPr>
            <w:tcW w:w="3171" w:type="pct"/>
          </w:tcPr>
          <w:p w14:paraId="68FBEF7F" w14:textId="77777777" w:rsidR="00A531D8" w:rsidRPr="005F3068" w:rsidRDefault="00A531D8" w:rsidP="00A531D8">
            <w:pPr>
              <w:rPr>
                <w:sz w:val="20"/>
                <w:szCs w:val="20"/>
                <w:lang w:eastAsia="lv-LV"/>
              </w:rPr>
            </w:pPr>
            <w:proofErr w:type="spellStart"/>
            <w:r w:rsidRPr="00FC6C12">
              <w:rPr>
                <w:sz w:val="20"/>
                <w:szCs w:val="20"/>
                <w:lang w:eastAsia="lv-LV"/>
              </w:rPr>
              <w:t>Pārbaude</w:t>
            </w:r>
            <w:proofErr w:type="spellEnd"/>
            <w:r w:rsidRPr="00FC6C12">
              <w:rPr>
                <w:sz w:val="20"/>
                <w:szCs w:val="20"/>
                <w:lang w:eastAsia="lv-LV"/>
              </w:rPr>
              <w:t xml:space="preserve">, </w:t>
            </w:r>
            <w:proofErr w:type="spellStart"/>
            <w:r w:rsidRPr="00FC6C12">
              <w:rPr>
                <w:sz w:val="20"/>
                <w:szCs w:val="20"/>
                <w:lang w:eastAsia="lv-LV"/>
              </w:rPr>
              <w:t>vai</w:t>
            </w:r>
            <w:proofErr w:type="spellEnd"/>
            <w:r w:rsidRPr="00FC6C12">
              <w:rPr>
                <w:sz w:val="20"/>
                <w:szCs w:val="20"/>
                <w:lang w:eastAsia="lv-LV"/>
              </w:rPr>
              <w:t xml:space="preserve"> </w:t>
            </w:r>
            <w:proofErr w:type="spellStart"/>
            <w:r w:rsidRPr="00FC6C12">
              <w:rPr>
                <w:sz w:val="20"/>
                <w:szCs w:val="20"/>
                <w:lang w:eastAsia="lv-LV"/>
              </w:rPr>
              <w:t>fiziskajai</w:t>
            </w:r>
            <w:proofErr w:type="spellEnd"/>
            <w:r w:rsidRPr="00FC6C12">
              <w:rPr>
                <w:sz w:val="20"/>
                <w:szCs w:val="20"/>
                <w:lang w:eastAsia="lv-LV"/>
              </w:rPr>
              <w:t xml:space="preserve"> </w:t>
            </w:r>
            <w:proofErr w:type="spellStart"/>
            <w:r w:rsidRPr="00FC6C12">
              <w:rPr>
                <w:sz w:val="20"/>
                <w:szCs w:val="20"/>
                <w:lang w:eastAsia="lv-LV"/>
              </w:rPr>
              <w:t>personai</w:t>
            </w:r>
            <w:proofErr w:type="spellEnd"/>
            <w:r w:rsidRPr="00FC6C12">
              <w:rPr>
                <w:sz w:val="20"/>
                <w:szCs w:val="20"/>
                <w:lang w:eastAsia="lv-LV"/>
              </w:rPr>
              <w:t xml:space="preserve"> </w:t>
            </w:r>
            <w:proofErr w:type="spellStart"/>
            <w:r w:rsidRPr="00FC6C12">
              <w:rPr>
                <w:sz w:val="20"/>
                <w:szCs w:val="20"/>
                <w:lang w:eastAsia="lv-LV"/>
              </w:rPr>
              <w:t>ir</w:t>
            </w:r>
            <w:proofErr w:type="spellEnd"/>
            <w:r w:rsidRPr="00FC6C12">
              <w:rPr>
                <w:sz w:val="20"/>
                <w:szCs w:val="20"/>
                <w:lang w:eastAsia="lv-LV"/>
              </w:rPr>
              <w:t xml:space="preserve"> </w:t>
            </w:r>
            <w:proofErr w:type="spellStart"/>
            <w:r w:rsidRPr="00FC6C12">
              <w:rPr>
                <w:sz w:val="20"/>
                <w:szCs w:val="20"/>
                <w:lang w:eastAsia="lv-LV"/>
              </w:rPr>
              <w:t>tiesības</w:t>
            </w:r>
            <w:proofErr w:type="spellEnd"/>
            <w:r w:rsidRPr="00FC6C12">
              <w:rPr>
                <w:sz w:val="20"/>
                <w:szCs w:val="20"/>
                <w:lang w:eastAsia="lv-LV"/>
              </w:rPr>
              <w:t xml:space="preserve"> </w:t>
            </w:r>
            <w:proofErr w:type="spellStart"/>
            <w:r w:rsidRPr="00FC6C12">
              <w:rPr>
                <w:sz w:val="20"/>
                <w:szCs w:val="20"/>
                <w:lang w:eastAsia="lv-LV"/>
              </w:rPr>
              <w:t>pārstāvēt</w:t>
            </w:r>
            <w:proofErr w:type="spellEnd"/>
            <w:r w:rsidRPr="00FC6C12">
              <w:rPr>
                <w:sz w:val="20"/>
                <w:szCs w:val="20"/>
                <w:lang w:eastAsia="lv-LV"/>
              </w:rPr>
              <w:t xml:space="preserve"> </w:t>
            </w:r>
            <w:proofErr w:type="spellStart"/>
            <w:r w:rsidRPr="00FC6C12">
              <w:rPr>
                <w:sz w:val="20"/>
                <w:szCs w:val="20"/>
                <w:lang w:eastAsia="lv-LV"/>
              </w:rPr>
              <w:t>tiesību</w:t>
            </w:r>
            <w:proofErr w:type="spellEnd"/>
            <w:r w:rsidRPr="00FC6C12">
              <w:rPr>
                <w:sz w:val="20"/>
                <w:szCs w:val="20"/>
                <w:lang w:eastAsia="lv-LV"/>
              </w:rPr>
              <w:t xml:space="preserve"> </w:t>
            </w:r>
            <w:proofErr w:type="spellStart"/>
            <w:r w:rsidRPr="00FC6C12">
              <w:rPr>
                <w:sz w:val="20"/>
                <w:szCs w:val="20"/>
                <w:lang w:eastAsia="lv-LV"/>
              </w:rPr>
              <w:t>subjektu</w:t>
            </w:r>
            <w:proofErr w:type="spellEnd"/>
            <w:r w:rsidRPr="00FC6C12">
              <w:rPr>
                <w:sz w:val="20"/>
                <w:szCs w:val="20"/>
                <w:lang w:eastAsia="lv-LV"/>
              </w:rPr>
              <w:t xml:space="preserve"> - </w:t>
            </w:r>
            <w:proofErr w:type="spellStart"/>
            <w:r w:rsidRPr="00FC6C12">
              <w:rPr>
                <w:sz w:val="20"/>
                <w:szCs w:val="20"/>
                <w:lang w:eastAsia="lv-LV"/>
              </w:rPr>
              <w:t>iegūst</w:t>
            </w:r>
            <w:proofErr w:type="spellEnd"/>
            <w:r w:rsidRPr="00FC6C12">
              <w:rPr>
                <w:sz w:val="20"/>
                <w:szCs w:val="20"/>
                <w:lang w:eastAsia="lv-LV"/>
              </w:rPr>
              <w:t xml:space="preserve"> </w:t>
            </w:r>
            <w:proofErr w:type="spellStart"/>
            <w:r w:rsidRPr="00FC6C12">
              <w:rPr>
                <w:sz w:val="20"/>
                <w:szCs w:val="20"/>
                <w:lang w:eastAsia="lv-LV"/>
              </w:rPr>
              <w:t>individuālās</w:t>
            </w:r>
            <w:proofErr w:type="spellEnd"/>
            <w:r w:rsidRPr="00FC6C12">
              <w:rPr>
                <w:sz w:val="20"/>
                <w:szCs w:val="20"/>
                <w:lang w:eastAsia="lv-LV"/>
              </w:rPr>
              <w:t xml:space="preserve"> personas </w:t>
            </w:r>
            <w:proofErr w:type="spellStart"/>
            <w:r w:rsidRPr="00FC6C12">
              <w:rPr>
                <w:sz w:val="20"/>
                <w:szCs w:val="20"/>
                <w:lang w:eastAsia="lv-LV"/>
              </w:rPr>
              <w:t>statusu</w:t>
            </w:r>
            <w:proofErr w:type="spellEnd"/>
            <w:r w:rsidRPr="00FC6C12">
              <w:rPr>
                <w:sz w:val="20"/>
                <w:szCs w:val="20"/>
                <w:lang w:eastAsia="lv-LV"/>
              </w:rPr>
              <w:t xml:space="preserve"> </w:t>
            </w:r>
            <w:proofErr w:type="spellStart"/>
            <w:r w:rsidRPr="00FC6C12">
              <w:rPr>
                <w:sz w:val="20"/>
                <w:szCs w:val="20"/>
                <w:lang w:eastAsia="lv-LV"/>
              </w:rPr>
              <w:t>attiecībā</w:t>
            </w:r>
            <w:proofErr w:type="spellEnd"/>
            <w:r w:rsidRPr="00FC6C12">
              <w:rPr>
                <w:sz w:val="20"/>
                <w:szCs w:val="20"/>
                <w:lang w:eastAsia="lv-LV"/>
              </w:rPr>
              <w:t xml:space="preserve"> </w:t>
            </w:r>
            <w:proofErr w:type="spellStart"/>
            <w:r w:rsidRPr="00FC6C12">
              <w:rPr>
                <w:sz w:val="20"/>
                <w:szCs w:val="20"/>
                <w:lang w:eastAsia="lv-LV"/>
              </w:rPr>
              <w:t>uz</w:t>
            </w:r>
            <w:proofErr w:type="spellEnd"/>
            <w:r w:rsidRPr="00FC6C12">
              <w:rPr>
                <w:sz w:val="20"/>
                <w:szCs w:val="20"/>
                <w:lang w:eastAsia="lv-LV"/>
              </w:rPr>
              <w:t xml:space="preserve"> </w:t>
            </w:r>
            <w:proofErr w:type="spellStart"/>
            <w:r w:rsidRPr="00FC6C12">
              <w:rPr>
                <w:sz w:val="20"/>
                <w:szCs w:val="20"/>
                <w:lang w:eastAsia="lv-LV"/>
              </w:rPr>
              <w:t>pārstāvības</w:t>
            </w:r>
            <w:proofErr w:type="spellEnd"/>
            <w:r w:rsidRPr="00FC6C12">
              <w:rPr>
                <w:sz w:val="20"/>
                <w:szCs w:val="20"/>
                <w:lang w:eastAsia="lv-LV"/>
              </w:rPr>
              <w:t xml:space="preserve"> </w:t>
            </w:r>
            <w:proofErr w:type="spellStart"/>
            <w:r w:rsidRPr="00FC6C12">
              <w:rPr>
                <w:sz w:val="20"/>
                <w:szCs w:val="20"/>
                <w:lang w:eastAsia="lv-LV"/>
              </w:rPr>
              <w:t>tiesībām</w:t>
            </w:r>
            <w:proofErr w:type="spellEnd"/>
            <w:r w:rsidRPr="00FC6C12">
              <w:rPr>
                <w:sz w:val="20"/>
                <w:szCs w:val="20"/>
                <w:lang w:eastAsia="lv-LV"/>
              </w:rPr>
              <w:t>.</w:t>
            </w:r>
          </w:p>
        </w:tc>
      </w:tr>
      <w:tr w:rsidR="00A531D8" w:rsidRPr="007219DA" w14:paraId="43A4A3FC" w14:textId="77777777" w:rsidTr="00A531D8">
        <w:trPr>
          <w:trHeight w:val="300"/>
        </w:trPr>
        <w:tc>
          <w:tcPr>
            <w:tcW w:w="1829" w:type="pct"/>
            <w:shd w:val="clear" w:color="auto" w:fill="EDEDED"/>
          </w:tcPr>
          <w:p w14:paraId="74B88F94" w14:textId="77777777" w:rsidR="00A531D8" w:rsidRPr="00A531D8" w:rsidRDefault="00A531D8" w:rsidP="00A531D8">
            <w:pPr>
              <w:rPr>
                <w:b/>
                <w:bCs/>
                <w:sz w:val="20"/>
                <w:szCs w:val="20"/>
                <w:lang w:eastAsia="lv-LV"/>
              </w:rPr>
            </w:pPr>
            <w:hyperlink r:id="rId33" w:history="1">
              <w:r w:rsidRPr="00A531D8">
                <w:rPr>
                  <w:rStyle w:val="Hipersaite"/>
                  <w:b/>
                  <w:bCs/>
                  <w:sz w:val="20"/>
                  <w:szCs w:val="20"/>
                  <w:lang w:eastAsia="lv-LV"/>
                </w:rPr>
                <w:t>UR-API-</w:t>
              </w:r>
              <w:proofErr w:type="spellStart"/>
              <w:r w:rsidRPr="00A531D8">
                <w:rPr>
                  <w:rStyle w:val="Hipersaite"/>
                  <w:b/>
                  <w:bCs/>
                  <w:sz w:val="20"/>
                  <w:szCs w:val="20"/>
                  <w:lang w:eastAsia="lv-LV"/>
                </w:rPr>
                <w:t>RestrictedDocumentChanges</w:t>
              </w:r>
              <w:proofErr w:type="spellEnd"/>
            </w:hyperlink>
          </w:p>
        </w:tc>
        <w:tc>
          <w:tcPr>
            <w:tcW w:w="3171" w:type="pct"/>
            <w:shd w:val="clear" w:color="auto" w:fill="EDEDED"/>
          </w:tcPr>
          <w:p w14:paraId="676909AA" w14:textId="77777777" w:rsidR="00A531D8" w:rsidRPr="005F3068" w:rsidRDefault="00A531D8" w:rsidP="00A531D8">
            <w:pPr>
              <w:rPr>
                <w:sz w:val="20"/>
                <w:szCs w:val="20"/>
                <w:lang w:eastAsia="lv-LV"/>
              </w:rPr>
            </w:pPr>
            <w:proofErr w:type="spellStart"/>
            <w:r w:rsidRPr="007219DA">
              <w:rPr>
                <w:sz w:val="20"/>
                <w:szCs w:val="20"/>
                <w:lang w:eastAsia="lv-LV"/>
              </w:rPr>
              <w:t>Ierobežotas</w:t>
            </w:r>
            <w:proofErr w:type="spellEnd"/>
            <w:r w:rsidRPr="007219DA">
              <w:rPr>
                <w:sz w:val="20"/>
                <w:szCs w:val="20"/>
                <w:lang w:eastAsia="lv-LV"/>
              </w:rPr>
              <w:t xml:space="preserve"> </w:t>
            </w:r>
            <w:proofErr w:type="spellStart"/>
            <w:r w:rsidRPr="007219DA">
              <w:rPr>
                <w:sz w:val="20"/>
                <w:szCs w:val="20"/>
                <w:lang w:eastAsia="lv-LV"/>
              </w:rPr>
              <w:t>piekļuves</w:t>
            </w:r>
            <w:proofErr w:type="spellEnd"/>
            <w:r w:rsidRPr="007219DA">
              <w:rPr>
                <w:sz w:val="20"/>
                <w:szCs w:val="20"/>
                <w:lang w:eastAsia="lv-LV"/>
              </w:rPr>
              <w:t xml:space="preserve"> </w:t>
            </w:r>
            <w:proofErr w:type="spellStart"/>
            <w:r w:rsidRPr="007219DA">
              <w:rPr>
                <w:sz w:val="20"/>
                <w:szCs w:val="20"/>
                <w:lang w:eastAsia="lv-LV"/>
              </w:rPr>
              <w:t>dokumentu</w:t>
            </w:r>
            <w:proofErr w:type="spellEnd"/>
            <w:r w:rsidRPr="007219DA">
              <w:rPr>
                <w:sz w:val="20"/>
                <w:szCs w:val="20"/>
                <w:lang w:eastAsia="lv-LV"/>
              </w:rPr>
              <w:t xml:space="preserve"> </w:t>
            </w:r>
            <w:proofErr w:type="spellStart"/>
            <w:r w:rsidRPr="007219DA">
              <w:rPr>
                <w:sz w:val="20"/>
                <w:szCs w:val="20"/>
                <w:lang w:eastAsia="lv-LV"/>
              </w:rPr>
              <w:t>saraksts</w:t>
            </w:r>
            <w:proofErr w:type="spellEnd"/>
            <w:r w:rsidRPr="007219DA">
              <w:rPr>
                <w:sz w:val="20"/>
                <w:szCs w:val="20"/>
                <w:lang w:eastAsia="lv-LV"/>
              </w:rPr>
              <w:t xml:space="preserve"> </w:t>
            </w:r>
            <w:proofErr w:type="spellStart"/>
            <w:r w:rsidRPr="007219DA">
              <w:rPr>
                <w:sz w:val="20"/>
                <w:szCs w:val="20"/>
                <w:lang w:eastAsia="lv-LV"/>
              </w:rPr>
              <w:t>pēc</w:t>
            </w:r>
            <w:proofErr w:type="spellEnd"/>
            <w:r w:rsidRPr="007219DA">
              <w:rPr>
                <w:sz w:val="20"/>
                <w:szCs w:val="20"/>
                <w:lang w:eastAsia="lv-LV"/>
              </w:rPr>
              <w:t xml:space="preserve"> to </w:t>
            </w:r>
            <w:proofErr w:type="spellStart"/>
            <w:r w:rsidRPr="007219DA">
              <w:rPr>
                <w:sz w:val="20"/>
                <w:szCs w:val="20"/>
                <w:lang w:eastAsia="lv-LV"/>
              </w:rPr>
              <w:t>pievienošanas</w:t>
            </w:r>
            <w:proofErr w:type="spellEnd"/>
            <w:r w:rsidRPr="007219DA">
              <w:rPr>
                <w:sz w:val="20"/>
                <w:szCs w:val="20"/>
                <w:lang w:eastAsia="lv-LV"/>
              </w:rPr>
              <w:t>/</w:t>
            </w:r>
            <w:proofErr w:type="spellStart"/>
            <w:r w:rsidRPr="007219DA">
              <w:rPr>
                <w:sz w:val="20"/>
                <w:szCs w:val="20"/>
                <w:lang w:eastAsia="lv-LV"/>
              </w:rPr>
              <w:t>izmaiņu</w:t>
            </w:r>
            <w:proofErr w:type="spellEnd"/>
            <w:r w:rsidRPr="007219DA">
              <w:rPr>
                <w:sz w:val="20"/>
                <w:szCs w:val="20"/>
                <w:lang w:eastAsia="lv-LV"/>
              </w:rPr>
              <w:t xml:space="preserve"> </w:t>
            </w:r>
            <w:proofErr w:type="spellStart"/>
            <w:r w:rsidRPr="007219DA">
              <w:rPr>
                <w:sz w:val="20"/>
                <w:szCs w:val="20"/>
                <w:lang w:eastAsia="lv-LV"/>
              </w:rPr>
              <w:t>laika</w:t>
            </w:r>
            <w:proofErr w:type="spellEnd"/>
          </w:p>
        </w:tc>
      </w:tr>
      <w:tr w:rsidR="00A531D8" w:rsidRPr="007219DA" w14:paraId="27065D69" w14:textId="77777777" w:rsidTr="00A531D8">
        <w:trPr>
          <w:trHeight w:val="300"/>
        </w:trPr>
        <w:tc>
          <w:tcPr>
            <w:tcW w:w="1829" w:type="pct"/>
          </w:tcPr>
          <w:p w14:paraId="1E33E399" w14:textId="77777777" w:rsidR="00A531D8" w:rsidRPr="00A531D8" w:rsidRDefault="00A531D8" w:rsidP="00A531D8">
            <w:pPr>
              <w:rPr>
                <w:b/>
                <w:bCs/>
                <w:sz w:val="20"/>
                <w:szCs w:val="20"/>
                <w:lang w:eastAsia="lv-LV"/>
              </w:rPr>
            </w:pPr>
            <w:hyperlink r:id="rId34" w:history="1">
              <w:r w:rsidRPr="00A531D8">
                <w:rPr>
                  <w:rStyle w:val="Hipersaite"/>
                  <w:b/>
                  <w:bCs/>
                  <w:sz w:val="20"/>
                  <w:szCs w:val="20"/>
                  <w:lang w:eastAsia="lv-LV"/>
                </w:rPr>
                <w:t>UR-API-</w:t>
              </w:r>
              <w:proofErr w:type="spellStart"/>
              <w:r w:rsidRPr="00A531D8">
                <w:rPr>
                  <w:rStyle w:val="Hipersaite"/>
                  <w:b/>
                  <w:bCs/>
                  <w:sz w:val="20"/>
                  <w:szCs w:val="20"/>
                  <w:lang w:eastAsia="lv-LV"/>
                </w:rPr>
                <w:t>SpousalPropertyRelationChanges</w:t>
              </w:r>
              <w:proofErr w:type="spellEnd"/>
            </w:hyperlink>
          </w:p>
        </w:tc>
        <w:tc>
          <w:tcPr>
            <w:tcW w:w="3171" w:type="pct"/>
          </w:tcPr>
          <w:p w14:paraId="47AF3162" w14:textId="77777777" w:rsidR="00A531D8" w:rsidRPr="005F3068" w:rsidRDefault="00A531D8" w:rsidP="00A531D8">
            <w:pPr>
              <w:rPr>
                <w:sz w:val="20"/>
                <w:szCs w:val="20"/>
                <w:lang w:eastAsia="lv-LV"/>
              </w:rPr>
            </w:pPr>
            <w:proofErr w:type="spellStart"/>
            <w:r w:rsidRPr="00C2513D">
              <w:rPr>
                <w:sz w:val="20"/>
                <w:szCs w:val="20"/>
                <w:lang w:eastAsia="lv-LV"/>
              </w:rPr>
              <w:t>Laulāto</w:t>
            </w:r>
            <w:proofErr w:type="spellEnd"/>
            <w:r w:rsidRPr="00C2513D">
              <w:rPr>
                <w:sz w:val="20"/>
                <w:szCs w:val="20"/>
                <w:lang w:eastAsia="lv-LV"/>
              </w:rPr>
              <w:t xml:space="preserve"> </w:t>
            </w:r>
            <w:proofErr w:type="spellStart"/>
            <w:r w:rsidRPr="00C2513D">
              <w:rPr>
                <w:sz w:val="20"/>
                <w:szCs w:val="20"/>
                <w:lang w:eastAsia="lv-LV"/>
              </w:rPr>
              <w:t>mantisko</w:t>
            </w:r>
            <w:proofErr w:type="spellEnd"/>
            <w:r w:rsidRPr="00C2513D">
              <w:rPr>
                <w:sz w:val="20"/>
                <w:szCs w:val="20"/>
                <w:lang w:eastAsia="lv-LV"/>
              </w:rPr>
              <w:t xml:space="preserve"> </w:t>
            </w:r>
            <w:proofErr w:type="spellStart"/>
            <w:r w:rsidRPr="00C2513D">
              <w:rPr>
                <w:sz w:val="20"/>
                <w:szCs w:val="20"/>
                <w:lang w:eastAsia="lv-LV"/>
              </w:rPr>
              <w:t>attiecību</w:t>
            </w:r>
            <w:proofErr w:type="spellEnd"/>
            <w:r w:rsidRPr="00C2513D">
              <w:rPr>
                <w:sz w:val="20"/>
                <w:szCs w:val="20"/>
                <w:lang w:eastAsia="lv-LV"/>
              </w:rPr>
              <w:t xml:space="preserve"> </w:t>
            </w:r>
            <w:proofErr w:type="spellStart"/>
            <w:r w:rsidRPr="00C2513D">
              <w:rPr>
                <w:sz w:val="20"/>
                <w:szCs w:val="20"/>
                <w:lang w:eastAsia="lv-LV"/>
              </w:rPr>
              <w:t>saraksts</w:t>
            </w:r>
            <w:proofErr w:type="spellEnd"/>
            <w:r w:rsidRPr="00C2513D">
              <w:rPr>
                <w:sz w:val="20"/>
                <w:szCs w:val="20"/>
                <w:lang w:eastAsia="lv-LV"/>
              </w:rPr>
              <w:t xml:space="preserve"> </w:t>
            </w:r>
            <w:proofErr w:type="spellStart"/>
            <w:r w:rsidRPr="00C2513D">
              <w:rPr>
                <w:sz w:val="20"/>
                <w:szCs w:val="20"/>
                <w:lang w:eastAsia="lv-LV"/>
              </w:rPr>
              <w:t>pēc</w:t>
            </w:r>
            <w:proofErr w:type="spellEnd"/>
            <w:r w:rsidRPr="00C2513D">
              <w:rPr>
                <w:sz w:val="20"/>
                <w:szCs w:val="20"/>
                <w:lang w:eastAsia="lv-LV"/>
              </w:rPr>
              <w:t xml:space="preserve"> to </w:t>
            </w:r>
            <w:proofErr w:type="spellStart"/>
            <w:r w:rsidRPr="00C2513D">
              <w:rPr>
                <w:sz w:val="20"/>
                <w:szCs w:val="20"/>
                <w:lang w:eastAsia="lv-LV"/>
              </w:rPr>
              <w:t>pēdējo</w:t>
            </w:r>
            <w:proofErr w:type="spellEnd"/>
            <w:r w:rsidRPr="00C2513D">
              <w:rPr>
                <w:sz w:val="20"/>
                <w:szCs w:val="20"/>
                <w:lang w:eastAsia="lv-LV"/>
              </w:rPr>
              <w:t xml:space="preserve"> </w:t>
            </w:r>
            <w:proofErr w:type="spellStart"/>
            <w:r w:rsidRPr="00C2513D">
              <w:rPr>
                <w:sz w:val="20"/>
                <w:szCs w:val="20"/>
                <w:lang w:eastAsia="lv-LV"/>
              </w:rPr>
              <w:t>izmaiņu</w:t>
            </w:r>
            <w:proofErr w:type="spellEnd"/>
            <w:r w:rsidRPr="00C2513D">
              <w:rPr>
                <w:sz w:val="20"/>
                <w:szCs w:val="20"/>
                <w:lang w:eastAsia="lv-LV"/>
              </w:rPr>
              <w:t xml:space="preserve"> </w:t>
            </w:r>
            <w:proofErr w:type="spellStart"/>
            <w:r w:rsidRPr="00C2513D">
              <w:rPr>
                <w:sz w:val="20"/>
                <w:szCs w:val="20"/>
                <w:lang w:eastAsia="lv-LV"/>
              </w:rPr>
              <w:t>laika</w:t>
            </w:r>
            <w:proofErr w:type="spellEnd"/>
            <w:r w:rsidRPr="00C2513D">
              <w:rPr>
                <w:sz w:val="20"/>
                <w:szCs w:val="20"/>
                <w:lang w:eastAsia="lv-LV"/>
              </w:rPr>
              <w:t>.</w:t>
            </w:r>
          </w:p>
        </w:tc>
      </w:tr>
      <w:tr w:rsidR="00A531D8" w:rsidRPr="007219DA" w14:paraId="4AB156AA" w14:textId="77777777" w:rsidTr="00A531D8">
        <w:trPr>
          <w:trHeight w:val="300"/>
        </w:trPr>
        <w:tc>
          <w:tcPr>
            <w:tcW w:w="1829" w:type="pct"/>
            <w:shd w:val="clear" w:color="auto" w:fill="EDEDED"/>
          </w:tcPr>
          <w:p w14:paraId="3A3A52B2" w14:textId="77777777" w:rsidR="00A531D8" w:rsidRPr="00A531D8" w:rsidRDefault="00A531D8" w:rsidP="00A531D8">
            <w:pPr>
              <w:rPr>
                <w:b/>
                <w:bCs/>
                <w:sz w:val="20"/>
                <w:szCs w:val="20"/>
                <w:lang w:eastAsia="lv-LV"/>
              </w:rPr>
            </w:pPr>
            <w:hyperlink r:id="rId35" w:history="1">
              <w:r w:rsidRPr="00A531D8">
                <w:rPr>
                  <w:rStyle w:val="Hipersaite"/>
                  <w:b/>
                  <w:bCs/>
                  <w:sz w:val="20"/>
                  <w:szCs w:val="20"/>
                  <w:lang w:eastAsia="lv-LV"/>
                </w:rPr>
                <w:t>UR-API-</w:t>
              </w:r>
              <w:proofErr w:type="spellStart"/>
              <w:r w:rsidRPr="00A531D8">
                <w:rPr>
                  <w:rStyle w:val="Hipersaite"/>
                  <w:b/>
                  <w:bCs/>
                  <w:sz w:val="20"/>
                  <w:szCs w:val="20"/>
                  <w:lang w:eastAsia="lv-LV"/>
                </w:rPr>
                <w:t>SpousalPropertyRelation</w:t>
              </w:r>
              <w:proofErr w:type="spellEnd"/>
            </w:hyperlink>
          </w:p>
        </w:tc>
        <w:tc>
          <w:tcPr>
            <w:tcW w:w="3171" w:type="pct"/>
            <w:shd w:val="clear" w:color="auto" w:fill="EDEDED"/>
          </w:tcPr>
          <w:p w14:paraId="6A83506D" w14:textId="77777777" w:rsidR="00A531D8" w:rsidRPr="005F3068" w:rsidRDefault="00A531D8" w:rsidP="00A531D8">
            <w:pPr>
              <w:rPr>
                <w:sz w:val="20"/>
                <w:szCs w:val="20"/>
                <w:lang w:eastAsia="lv-LV"/>
              </w:rPr>
            </w:pPr>
            <w:proofErr w:type="spellStart"/>
            <w:r w:rsidRPr="00C2513D">
              <w:rPr>
                <w:sz w:val="20"/>
                <w:szCs w:val="20"/>
                <w:lang w:eastAsia="lv-LV"/>
              </w:rPr>
              <w:t>Laulāto</w:t>
            </w:r>
            <w:proofErr w:type="spellEnd"/>
            <w:r w:rsidRPr="00C2513D">
              <w:rPr>
                <w:sz w:val="20"/>
                <w:szCs w:val="20"/>
                <w:lang w:eastAsia="lv-LV"/>
              </w:rPr>
              <w:t xml:space="preserve"> </w:t>
            </w:r>
            <w:proofErr w:type="spellStart"/>
            <w:r w:rsidRPr="00C2513D">
              <w:rPr>
                <w:sz w:val="20"/>
                <w:szCs w:val="20"/>
                <w:lang w:eastAsia="lv-LV"/>
              </w:rPr>
              <w:t>mantisko</w:t>
            </w:r>
            <w:proofErr w:type="spellEnd"/>
            <w:r w:rsidRPr="00C2513D">
              <w:rPr>
                <w:sz w:val="20"/>
                <w:szCs w:val="20"/>
                <w:lang w:eastAsia="lv-LV"/>
              </w:rPr>
              <w:t xml:space="preserve"> </w:t>
            </w:r>
            <w:proofErr w:type="spellStart"/>
            <w:r w:rsidRPr="00C2513D">
              <w:rPr>
                <w:sz w:val="20"/>
                <w:szCs w:val="20"/>
                <w:lang w:eastAsia="lv-LV"/>
              </w:rPr>
              <w:t>attiecību</w:t>
            </w:r>
            <w:proofErr w:type="spellEnd"/>
            <w:r w:rsidRPr="00C2513D">
              <w:rPr>
                <w:sz w:val="20"/>
                <w:szCs w:val="20"/>
                <w:lang w:eastAsia="lv-LV"/>
              </w:rPr>
              <w:t xml:space="preserve"> </w:t>
            </w:r>
            <w:proofErr w:type="spellStart"/>
            <w:r w:rsidRPr="00C2513D">
              <w:rPr>
                <w:sz w:val="20"/>
                <w:szCs w:val="20"/>
                <w:lang w:eastAsia="lv-LV"/>
              </w:rPr>
              <w:t>aktuālie</w:t>
            </w:r>
            <w:proofErr w:type="spellEnd"/>
            <w:r w:rsidRPr="00C2513D">
              <w:rPr>
                <w:sz w:val="20"/>
                <w:szCs w:val="20"/>
                <w:lang w:eastAsia="lv-LV"/>
              </w:rPr>
              <w:t xml:space="preserve"> </w:t>
            </w:r>
            <w:proofErr w:type="spellStart"/>
            <w:r w:rsidRPr="00C2513D">
              <w:rPr>
                <w:sz w:val="20"/>
                <w:szCs w:val="20"/>
                <w:lang w:eastAsia="lv-LV"/>
              </w:rPr>
              <w:t>dati</w:t>
            </w:r>
            <w:proofErr w:type="spellEnd"/>
          </w:p>
        </w:tc>
      </w:tr>
      <w:tr w:rsidR="00A531D8" w:rsidRPr="007219DA" w14:paraId="4CEC17A5" w14:textId="77777777" w:rsidTr="00A531D8">
        <w:trPr>
          <w:trHeight w:val="300"/>
        </w:trPr>
        <w:tc>
          <w:tcPr>
            <w:tcW w:w="1829" w:type="pct"/>
          </w:tcPr>
          <w:p w14:paraId="10569546" w14:textId="77777777" w:rsidR="00A531D8" w:rsidRPr="00A531D8" w:rsidRDefault="00A531D8" w:rsidP="00A531D8">
            <w:pPr>
              <w:rPr>
                <w:b/>
                <w:bCs/>
                <w:sz w:val="20"/>
                <w:szCs w:val="20"/>
                <w:lang w:eastAsia="lv-LV"/>
              </w:rPr>
            </w:pPr>
            <w:hyperlink r:id="rId36" w:history="1">
              <w:r w:rsidRPr="00A531D8">
                <w:rPr>
                  <w:rStyle w:val="Hipersaite"/>
                  <w:b/>
                  <w:bCs/>
                  <w:sz w:val="20"/>
                  <w:szCs w:val="20"/>
                  <w:lang w:eastAsia="lv-LV"/>
                </w:rPr>
                <w:t>UR-API-</w:t>
              </w:r>
              <w:proofErr w:type="spellStart"/>
              <w:r w:rsidRPr="00A531D8">
                <w:rPr>
                  <w:rStyle w:val="Hipersaite"/>
                  <w:b/>
                  <w:bCs/>
                  <w:sz w:val="20"/>
                  <w:szCs w:val="20"/>
                  <w:lang w:eastAsia="lv-LV"/>
                </w:rPr>
                <w:t>ForeignEntity</w:t>
              </w:r>
              <w:proofErr w:type="spellEnd"/>
            </w:hyperlink>
          </w:p>
        </w:tc>
        <w:tc>
          <w:tcPr>
            <w:tcW w:w="3171" w:type="pct"/>
          </w:tcPr>
          <w:p w14:paraId="64A945EA" w14:textId="77777777" w:rsidR="00A531D8" w:rsidRPr="005F3068" w:rsidRDefault="00A531D8" w:rsidP="00A531D8">
            <w:pPr>
              <w:rPr>
                <w:sz w:val="20"/>
                <w:szCs w:val="20"/>
                <w:lang w:eastAsia="lv-LV"/>
              </w:rPr>
            </w:pPr>
            <w:proofErr w:type="spellStart"/>
            <w:r w:rsidRPr="009D7A55">
              <w:rPr>
                <w:sz w:val="20"/>
                <w:szCs w:val="20"/>
                <w:lang w:eastAsia="lv-LV"/>
              </w:rPr>
              <w:t>Ārējo</w:t>
            </w:r>
            <w:proofErr w:type="spellEnd"/>
            <w:r w:rsidRPr="009D7A55">
              <w:rPr>
                <w:sz w:val="20"/>
                <w:szCs w:val="20"/>
                <w:lang w:eastAsia="lv-LV"/>
              </w:rPr>
              <w:t xml:space="preserve"> </w:t>
            </w:r>
            <w:proofErr w:type="spellStart"/>
            <w:r w:rsidRPr="009D7A55">
              <w:rPr>
                <w:sz w:val="20"/>
                <w:szCs w:val="20"/>
                <w:lang w:eastAsia="lv-LV"/>
              </w:rPr>
              <w:t>objektu</w:t>
            </w:r>
            <w:proofErr w:type="spellEnd"/>
            <w:r w:rsidRPr="009D7A55">
              <w:rPr>
                <w:sz w:val="20"/>
                <w:szCs w:val="20"/>
                <w:lang w:eastAsia="lv-LV"/>
              </w:rPr>
              <w:t xml:space="preserve"> (</w:t>
            </w:r>
            <w:proofErr w:type="spellStart"/>
            <w:r w:rsidRPr="009D7A55">
              <w:rPr>
                <w:sz w:val="20"/>
                <w:szCs w:val="20"/>
                <w:lang w:eastAsia="lv-LV"/>
              </w:rPr>
              <w:t>juridiskas</w:t>
            </w:r>
            <w:proofErr w:type="spellEnd"/>
            <w:r w:rsidRPr="009D7A55">
              <w:rPr>
                <w:sz w:val="20"/>
                <w:szCs w:val="20"/>
                <w:lang w:eastAsia="lv-LV"/>
              </w:rPr>
              <w:t xml:space="preserve"> personas, </w:t>
            </w:r>
            <w:proofErr w:type="spellStart"/>
            <w:r w:rsidRPr="009D7A55">
              <w:rPr>
                <w:sz w:val="20"/>
                <w:szCs w:val="20"/>
                <w:lang w:eastAsia="lv-LV"/>
              </w:rPr>
              <w:t>kuras</w:t>
            </w:r>
            <w:proofErr w:type="spellEnd"/>
            <w:r w:rsidRPr="009D7A55">
              <w:rPr>
                <w:sz w:val="20"/>
                <w:szCs w:val="20"/>
                <w:lang w:eastAsia="lv-LV"/>
              </w:rPr>
              <w:t xml:space="preserve"> nav </w:t>
            </w:r>
            <w:proofErr w:type="spellStart"/>
            <w:r w:rsidRPr="009D7A55">
              <w:rPr>
                <w:sz w:val="20"/>
                <w:szCs w:val="20"/>
                <w:lang w:eastAsia="lv-LV"/>
              </w:rPr>
              <w:t>reģistrētas</w:t>
            </w:r>
            <w:proofErr w:type="spellEnd"/>
            <w:r w:rsidRPr="009D7A55">
              <w:rPr>
                <w:sz w:val="20"/>
                <w:szCs w:val="20"/>
                <w:lang w:eastAsia="lv-LV"/>
              </w:rPr>
              <w:t xml:space="preserve"> UR) </w:t>
            </w:r>
            <w:proofErr w:type="spellStart"/>
            <w:r w:rsidRPr="009D7A55">
              <w:rPr>
                <w:sz w:val="20"/>
                <w:szCs w:val="20"/>
                <w:lang w:eastAsia="lv-LV"/>
              </w:rPr>
              <w:t>informācija</w:t>
            </w:r>
            <w:proofErr w:type="spellEnd"/>
          </w:p>
        </w:tc>
      </w:tr>
      <w:tr w:rsidR="00A531D8" w:rsidRPr="007219DA" w14:paraId="3AFDEA11" w14:textId="77777777" w:rsidTr="00A531D8">
        <w:trPr>
          <w:trHeight w:val="300"/>
        </w:trPr>
        <w:tc>
          <w:tcPr>
            <w:tcW w:w="1829" w:type="pct"/>
            <w:shd w:val="clear" w:color="auto" w:fill="EDEDED"/>
          </w:tcPr>
          <w:p w14:paraId="1853F587" w14:textId="77777777" w:rsidR="00A531D8" w:rsidRPr="00A531D8" w:rsidRDefault="00A531D8" w:rsidP="00A531D8">
            <w:pPr>
              <w:rPr>
                <w:b/>
                <w:bCs/>
                <w:sz w:val="20"/>
                <w:szCs w:val="20"/>
                <w:lang w:eastAsia="lv-LV"/>
              </w:rPr>
            </w:pPr>
            <w:hyperlink r:id="rId37" w:history="1">
              <w:r w:rsidRPr="00A531D8">
                <w:rPr>
                  <w:rStyle w:val="Hipersaite"/>
                  <w:b/>
                  <w:bCs/>
                  <w:sz w:val="20"/>
                  <w:szCs w:val="20"/>
                  <w:lang w:eastAsia="lv-LV"/>
                </w:rPr>
                <w:t>UR-API-</w:t>
              </w:r>
              <w:proofErr w:type="spellStart"/>
              <w:r w:rsidRPr="00A531D8">
                <w:rPr>
                  <w:rStyle w:val="Hipersaite"/>
                  <w:b/>
                  <w:bCs/>
                  <w:sz w:val="20"/>
                  <w:szCs w:val="20"/>
                  <w:lang w:eastAsia="lv-LV"/>
                </w:rPr>
                <w:t>ForeignEntityChanges</w:t>
              </w:r>
              <w:proofErr w:type="spellEnd"/>
            </w:hyperlink>
          </w:p>
        </w:tc>
        <w:tc>
          <w:tcPr>
            <w:tcW w:w="3171" w:type="pct"/>
            <w:shd w:val="clear" w:color="auto" w:fill="EDEDED"/>
          </w:tcPr>
          <w:p w14:paraId="67FEF4B0" w14:textId="77777777" w:rsidR="00A531D8" w:rsidRPr="005F3068" w:rsidRDefault="00A531D8" w:rsidP="00A531D8">
            <w:pPr>
              <w:rPr>
                <w:sz w:val="20"/>
                <w:szCs w:val="20"/>
                <w:lang w:eastAsia="lv-LV"/>
              </w:rPr>
            </w:pPr>
            <w:proofErr w:type="spellStart"/>
            <w:r w:rsidRPr="007F6C19">
              <w:rPr>
                <w:sz w:val="20"/>
                <w:szCs w:val="20"/>
                <w:lang w:eastAsia="lv-LV"/>
              </w:rPr>
              <w:t>Ārējo</w:t>
            </w:r>
            <w:proofErr w:type="spellEnd"/>
            <w:r w:rsidRPr="007F6C19">
              <w:rPr>
                <w:sz w:val="20"/>
                <w:szCs w:val="20"/>
                <w:lang w:eastAsia="lv-LV"/>
              </w:rPr>
              <w:t xml:space="preserve"> </w:t>
            </w:r>
            <w:proofErr w:type="spellStart"/>
            <w:r w:rsidRPr="007F6C19">
              <w:rPr>
                <w:sz w:val="20"/>
                <w:szCs w:val="20"/>
                <w:lang w:eastAsia="lv-LV"/>
              </w:rPr>
              <w:t>objektu</w:t>
            </w:r>
            <w:proofErr w:type="spellEnd"/>
            <w:r w:rsidRPr="007F6C19">
              <w:rPr>
                <w:sz w:val="20"/>
                <w:szCs w:val="20"/>
                <w:lang w:eastAsia="lv-LV"/>
              </w:rPr>
              <w:t xml:space="preserve"> (</w:t>
            </w:r>
            <w:proofErr w:type="spellStart"/>
            <w:r w:rsidRPr="007F6C19">
              <w:rPr>
                <w:sz w:val="20"/>
                <w:szCs w:val="20"/>
                <w:lang w:eastAsia="lv-LV"/>
              </w:rPr>
              <w:t>juridiskas</w:t>
            </w:r>
            <w:proofErr w:type="spellEnd"/>
            <w:r w:rsidRPr="007F6C19">
              <w:rPr>
                <w:sz w:val="20"/>
                <w:szCs w:val="20"/>
                <w:lang w:eastAsia="lv-LV"/>
              </w:rPr>
              <w:t xml:space="preserve"> personas, </w:t>
            </w:r>
            <w:proofErr w:type="spellStart"/>
            <w:r w:rsidRPr="007F6C19">
              <w:rPr>
                <w:sz w:val="20"/>
                <w:szCs w:val="20"/>
                <w:lang w:eastAsia="lv-LV"/>
              </w:rPr>
              <w:t>kuras</w:t>
            </w:r>
            <w:proofErr w:type="spellEnd"/>
            <w:r w:rsidRPr="007F6C19">
              <w:rPr>
                <w:sz w:val="20"/>
                <w:szCs w:val="20"/>
                <w:lang w:eastAsia="lv-LV"/>
              </w:rPr>
              <w:t xml:space="preserve"> nav </w:t>
            </w:r>
            <w:proofErr w:type="spellStart"/>
            <w:r w:rsidRPr="007F6C19">
              <w:rPr>
                <w:sz w:val="20"/>
                <w:szCs w:val="20"/>
                <w:lang w:eastAsia="lv-LV"/>
              </w:rPr>
              <w:t>reģistrētas</w:t>
            </w:r>
            <w:proofErr w:type="spellEnd"/>
            <w:r w:rsidRPr="007F6C19">
              <w:rPr>
                <w:sz w:val="20"/>
                <w:szCs w:val="20"/>
                <w:lang w:eastAsia="lv-LV"/>
              </w:rPr>
              <w:t xml:space="preserve"> UR) </w:t>
            </w:r>
            <w:proofErr w:type="spellStart"/>
            <w:r w:rsidRPr="007F6C19">
              <w:rPr>
                <w:sz w:val="20"/>
                <w:szCs w:val="20"/>
                <w:lang w:eastAsia="lv-LV"/>
              </w:rPr>
              <w:t>izmaiņu</w:t>
            </w:r>
            <w:proofErr w:type="spellEnd"/>
            <w:r w:rsidRPr="007F6C19">
              <w:rPr>
                <w:sz w:val="20"/>
                <w:szCs w:val="20"/>
                <w:lang w:eastAsia="lv-LV"/>
              </w:rPr>
              <w:t xml:space="preserve"> </w:t>
            </w:r>
            <w:proofErr w:type="spellStart"/>
            <w:r w:rsidRPr="007F6C19">
              <w:rPr>
                <w:sz w:val="20"/>
                <w:szCs w:val="20"/>
                <w:lang w:eastAsia="lv-LV"/>
              </w:rPr>
              <w:t>saraksts</w:t>
            </w:r>
            <w:proofErr w:type="spellEnd"/>
            <w:r w:rsidRPr="007F6C19">
              <w:rPr>
                <w:sz w:val="20"/>
                <w:szCs w:val="20"/>
                <w:lang w:eastAsia="lv-LV"/>
              </w:rPr>
              <w:t xml:space="preserve"> </w:t>
            </w:r>
            <w:proofErr w:type="spellStart"/>
            <w:r w:rsidRPr="007F6C19">
              <w:rPr>
                <w:sz w:val="20"/>
                <w:szCs w:val="20"/>
                <w:lang w:eastAsia="lv-LV"/>
              </w:rPr>
              <w:t>pēc</w:t>
            </w:r>
            <w:proofErr w:type="spellEnd"/>
            <w:r w:rsidRPr="007F6C19">
              <w:rPr>
                <w:sz w:val="20"/>
                <w:szCs w:val="20"/>
                <w:lang w:eastAsia="lv-LV"/>
              </w:rPr>
              <w:t xml:space="preserve"> to </w:t>
            </w:r>
            <w:proofErr w:type="spellStart"/>
            <w:r w:rsidRPr="007F6C19">
              <w:rPr>
                <w:sz w:val="20"/>
                <w:szCs w:val="20"/>
                <w:lang w:eastAsia="lv-LV"/>
              </w:rPr>
              <w:t>pēdējo</w:t>
            </w:r>
            <w:proofErr w:type="spellEnd"/>
            <w:r w:rsidRPr="007F6C19">
              <w:rPr>
                <w:sz w:val="20"/>
                <w:szCs w:val="20"/>
                <w:lang w:eastAsia="lv-LV"/>
              </w:rPr>
              <w:t xml:space="preserve"> </w:t>
            </w:r>
            <w:proofErr w:type="spellStart"/>
            <w:r w:rsidRPr="007F6C19">
              <w:rPr>
                <w:sz w:val="20"/>
                <w:szCs w:val="20"/>
                <w:lang w:eastAsia="lv-LV"/>
              </w:rPr>
              <w:t>izmaiņu</w:t>
            </w:r>
            <w:proofErr w:type="spellEnd"/>
            <w:r w:rsidRPr="007F6C19">
              <w:rPr>
                <w:sz w:val="20"/>
                <w:szCs w:val="20"/>
                <w:lang w:eastAsia="lv-LV"/>
              </w:rPr>
              <w:t xml:space="preserve"> </w:t>
            </w:r>
            <w:proofErr w:type="spellStart"/>
            <w:r w:rsidRPr="007F6C19">
              <w:rPr>
                <w:sz w:val="20"/>
                <w:szCs w:val="20"/>
                <w:lang w:eastAsia="lv-LV"/>
              </w:rPr>
              <w:t>laika</w:t>
            </w:r>
            <w:proofErr w:type="spellEnd"/>
          </w:p>
        </w:tc>
      </w:tr>
      <w:tr w:rsidR="00A531D8" w:rsidRPr="007219DA" w14:paraId="0E4E69BE" w14:textId="77777777" w:rsidTr="00A531D8">
        <w:trPr>
          <w:trHeight w:val="300"/>
        </w:trPr>
        <w:tc>
          <w:tcPr>
            <w:tcW w:w="1829" w:type="pct"/>
          </w:tcPr>
          <w:p w14:paraId="3A0957C2" w14:textId="77777777" w:rsidR="00A531D8" w:rsidRPr="00A531D8" w:rsidRDefault="00A531D8" w:rsidP="00A531D8">
            <w:pPr>
              <w:rPr>
                <w:b/>
                <w:bCs/>
                <w:sz w:val="20"/>
                <w:szCs w:val="20"/>
                <w:lang w:eastAsia="lv-LV"/>
              </w:rPr>
            </w:pPr>
            <w:hyperlink r:id="rId38" w:history="1">
              <w:r w:rsidRPr="00A531D8">
                <w:rPr>
                  <w:rStyle w:val="Hipersaite"/>
                  <w:b/>
                  <w:bCs/>
                  <w:sz w:val="20"/>
                  <w:szCs w:val="20"/>
                  <w:lang w:eastAsia="lv-LV"/>
                </w:rPr>
                <w:t>UR-API-</w:t>
              </w:r>
              <w:proofErr w:type="spellStart"/>
              <w:r w:rsidRPr="00A531D8">
                <w:rPr>
                  <w:rStyle w:val="Hipersaite"/>
                  <w:b/>
                  <w:bCs/>
                  <w:sz w:val="20"/>
                  <w:szCs w:val="20"/>
                  <w:lang w:eastAsia="lv-LV"/>
                </w:rPr>
                <w:t>SearchLegalEntities</w:t>
              </w:r>
              <w:proofErr w:type="spellEnd"/>
            </w:hyperlink>
          </w:p>
        </w:tc>
        <w:tc>
          <w:tcPr>
            <w:tcW w:w="3171" w:type="pct"/>
          </w:tcPr>
          <w:p w14:paraId="13786F31" w14:textId="77777777" w:rsidR="00A531D8" w:rsidRPr="005F3068" w:rsidRDefault="00A531D8" w:rsidP="00A531D8">
            <w:pPr>
              <w:rPr>
                <w:sz w:val="20"/>
                <w:szCs w:val="20"/>
                <w:lang w:eastAsia="lv-LV"/>
              </w:rPr>
            </w:pPr>
            <w:proofErr w:type="spellStart"/>
            <w:r w:rsidRPr="00AE76B2">
              <w:rPr>
                <w:sz w:val="20"/>
                <w:szCs w:val="20"/>
                <w:lang w:eastAsia="lv-LV"/>
              </w:rPr>
              <w:t>Tiesību</w:t>
            </w:r>
            <w:proofErr w:type="spellEnd"/>
            <w:r w:rsidRPr="00AE76B2">
              <w:rPr>
                <w:sz w:val="20"/>
                <w:szCs w:val="20"/>
                <w:lang w:eastAsia="lv-LV"/>
              </w:rPr>
              <w:t xml:space="preserve"> </w:t>
            </w:r>
            <w:proofErr w:type="spellStart"/>
            <w:r w:rsidRPr="00AE76B2">
              <w:rPr>
                <w:sz w:val="20"/>
                <w:szCs w:val="20"/>
                <w:lang w:eastAsia="lv-LV"/>
              </w:rPr>
              <w:t>subjektu</w:t>
            </w:r>
            <w:proofErr w:type="spellEnd"/>
            <w:r w:rsidRPr="00AE76B2">
              <w:rPr>
                <w:sz w:val="20"/>
                <w:szCs w:val="20"/>
                <w:lang w:eastAsia="lv-LV"/>
              </w:rPr>
              <w:t xml:space="preserve"> </w:t>
            </w:r>
            <w:proofErr w:type="spellStart"/>
            <w:r w:rsidRPr="00AE76B2">
              <w:rPr>
                <w:sz w:val="20"/>
                <w:szCs w:val="20"/>
                <w:lang w:eastAsia="lv-LV"/>
              </w:rPr>
              <w:t>meklēšana</w:t>
            </w:r>
            <w:proofErr w:type="spellEnd"/>
            <w:r w:rsidRPr="00AE76B2">
              <w:rPr>
                <w:sz w:val="20"/>
                <w:szCs w:val="20"/>
                <w:lang w:eastAsia="lv-LV"/>
              </w:rPr>
              <w:t xml:space="preserve"> </w:t>
            </w:r>
            <w:proofErr w:type="spellStart"/>
            <w:r w:rsidRPr="00AE76B2">
              <w:rPr>
                <w:sz w:val="20"/>
                <w:szCs w:val="20"/>
                <w:lang w:eastAsia="lv-LV"/>
              </w:rPr>
              <w:t>pēc</w:t>
            </w:r>
            <w:proofErr w:type="spellEnd"/>
            <w:r w:rsidRPr="00AE76B2">
              <w:rPr>
                <w:sz w:val="20"/>
                <w:szCs w:val="20"/>
                <w:lang w:eastAsia="lv-LV"/>
              </w:rPr>
              <w:t xml:space="preserve"> </w:t>
            </w:r>
            <w:proofErr w:type="spellStart"/>
            <w:r w:rsidRPr="00AE76B2">
              <w:rPr>
                <w:sz w:val="20"/>
                <w:szCs w:val="20"/>
                <w:lang w:eastAsia="lv-LV"/>
              </w:rPr>
              <w:t>noteiktiem</w:t>
            </w:r>
            <w:proofErr w:type="spellEnd"/>
            <w:r w:rsidRPr="00AE76B2">
              <w:rPr>
                <w:sz w:val="20"/>
                <w:szCs w:val="20"/>
                <w:lang w:eastAsia="lv-LV"/>
              </w:rPr>
              <w:t xml:space="preserve"> </w:t>
            </w:r>
            <w:proofErr w:type="spellStart"/>
            <w:r w:rsidRPr="00AE76B2">
              <w:rPr>
                <w:sz w:val="20"/>
                <w:szCs w:val="20"/>
                <w:lang w:eastAsia="lv-LV"/>
              </w:rPr>
              <w:t>kritērijiem</w:t>
            </w:r>
            <w:proofErr w:type="spellEnd"/>
          </w:p>
        </w:tc>
      </w:tr>
      <w:tr w:rsidR="00A531D8" w:rsidRPr="007219DA" w14:paraId="587D7A29" w14:textId="77777777" w:rsidTr="00A531D8">
        <w:trPr>
          <w:trHeight w:val="300"/>
        </w:trPr>
        <w:tc>
          <w:tcPr>
            <w:tcW w:w="1829" w:type="pct"/>
            <w:shd w:val="clear" w:color="auto" w:fill="EDEDED"/>
          </w:tcPr>
          <w:p w14:paraId="713B67AD" w14:textId="77777777" w:rsidR="00A531D8" w:rsidRPr="00A531D8" w:rsidRDefault="00A531D8" w:rsidP="00A531D8">
            <w:pPr>
              <w:rPr>
                <w:b/>
                <w:bCs/>
                <w:sz w:val="20"/>
                <w:szCs w:val="20"/>
                <w:lang w:eastAsia="lv-LV"/>
              </w:rPr>
            </w:pPr>
            <w:hyperlink r:id="rId39" w:history="1">
              <w:r w:rsidRPr="00A531D8">
                <w:rPr>
                  <w:rStyle w:val="Hipersaite"/>
                  <w:b/>
                  <w:bCs/>
                  <w:sz w:val="20"/>
                  <w:szCs w:val="20"/>
                </w:rPr>
                <w:t>API-UR-</w:t>
              </w:r>
              <w:proofErr w:type="spellStart"/>
              <w:r w:rsidRPr="00A531D8">
                <w:rPr>
                  <w:rStyle w:val="Hipersaite"/>
                  <w:b/>
                  <w:bCs/>
                  <w:sz w:val="20"/>
                  <w:szCs w:val="20"/>
                </w:rPr>
                <w:t>BeneficialOwnerChanges</w:t>
              </w:r>
              <w:proofErr w:type="spellEnd"/>
            </w:hyperlink>
          </w:p>
        </w:tc>
        <w:tc>
          <w:tcPr>
            <w:tcW w:w="3171" w:type="pct"/>
            <w:shd w:val="clear" w:color="auto" w:fill="EDEDED"/>
          </w:tcPr>
          <w:p w14:paraId="0F0546E5" w14:textId="77777777" w:rsidR="00A531D8" w:rsidRPr="005F3068" w:rsidRDefault="00A531D8" w:rsidP="00A531D8">
            <w:pPr>
              <w:rPr>
                <w:sz w:val="20"/>
                <w:szCs w:val="20"/>
                <w:lang w:eastAsia="lv-LV"/>
              </w:rPr>
            </w:pPr>
            <w:proofErr w:type="spellStart"/>
            <w:r w:rsidRPr="005E5592">
              <w:rPr>
                <w:sz w:val="20"/>
                <w:szCs w:val="20"/>
                <w:lang w:eastAsia="lv-LV"/>
              </w:rPr>
              <w:t>Tiesību</w:t>
            </w:r>
            <w:proofErr w:type="spellEnd"/>
            <w:r w:rsidRPr="005E5592">
              <w:rPr>
                <w:sz w:val="20"/>
                <w:szCs w:val="20"/>
                <w:lang w:eastAsia="lv-LV"/>
              </w:rPr>
              <w:t xml:space="preserve"> </w:t>
            </w:r>
            <w:proofErr w:type="spellStart"/>
            <w:r w:rsidRPr="005E5592">
              <w:rPr>
                <w:sz w:val="20"/>
                <w:szCs w:val="20"/>
                <w:lang w:eastAsia="lv-LV"/>
              </w:rPr>
              <w:t>subjektu</w:t>
            </w:r>
            <w:proofErr w:type="spellEnd"/>
            <w:r w:rsidRPr="005E5592">
              <w:rPr>
                <w:sz w:val="20"/>
                <w:szCs w:val="20"/>
                <w:lang w:eastAsia="lv-LV"/>
              </w:rPr>
              <w:t xml:space="preserve"> </w:t>
            </w:r>
            <w:proofErr w:type="spellStart"/>
            <w:r w:rsidRPr="005E5592">
              <w:rPr>
                <w:sz w:val="20"/>
                <w:szCs w:val="20"/>
                <w:lang w:eastAsia="lv-LV"/>
              </w:rPr>
              <w:t>reģistrēto</w:t>
            </w:r>
            <w:proofErr w:type="spellEnd"/>
            <w:r w:rsidRPr="005E5592">
              <w:rPr>
                <w:sz w:val="20"/>
                <w:szCs w:val="20"/>
                <w:lang w:eastAsia="lv-LV"/>
              </w:rPr>
              <w:t xml:space="preserve"> </w:t>
            </w:r>
            <w:proofErr w:type="spellStart"/>
            <w:r w:rsidRPr="005E5592">
              <w:rPr>
                <w:sz w:val="20"/>
                <w:szCs w:val="20"/>
                <w:lang w:eastAsia="lv-LV"/>
              </w:rPr>
              <w:t>patiesā</w:t>
            </w:r>
            <w:proofErr w:type="spellEnd"/>
            <w:r w:rsidRPr="005E5592">
              <w:rPr>
                <w:sz w:val="20"/>
                <w:szCs w:val="20"/>
                <w:lang w:eastAsia="lv-LV"/>
              </w:rPr>
              <w:t xml:space="preserve"> </w:t>
            </w:r>
            <w:proofErr w:type="spellStart"/>
            <w:r w:rsidRPr="005E5592">
              <w:rPr>
                <w:sz w:val="20"/>
                <w:szCs w:val="20"/>
                <w:lang w:eastAsia="lv-LV"/>
              </w:rPr>
              <w:t>labuma</w:t>
            </w:r>
            <w:proofErr w:type="spellEnd"/>
            <w:r w:rsidRPr="005E5592">
              <w:rPr>
                <w:sz w:val="20"/>
                <w:szCs w:val="20"/>
                <w:lang w:eastAsia="lv-LV"/>
              </w:rPr>
              <w:t xml:space="preserve"> </w:t>
            </w:r>
            <w:proofErr w:type="spellStart"/>
            <w:r w:rsidRPr="005E5592">
              <w:rPr>
                <w:sz w:val="20"/>
                <w:szCs w:val="20"/>
                <w:lang w:eastAsia="lv-LV"/>
              </w:rPr>
              <w:t>guvēju</w:t>
            </w:r>
            <w:proofErr w:type="spellEnd"/>
            <w:r w:rsidRPr="005E5592">
              <w:rPr>
                <w:sz w:val="20"/>
                <w:szCs w:val="20"/>
                <w:lang w:eastAsia="lv-LV"/>
              </w:rPr>
              <w:t xml:space="preserve"> </w:t>
            </w:r>
            <w:proofErr w:type="spellStart"/>
            <w:r w:rsidRPr="005E5592">
              <w:rPr>
                <w:sz w:val="20"/>
                <w:szCs w:val="20"/>
                <w:lang w:eastAsia="lv-LV"/>
              </w:rPr>
              <w:t>izmaiņu</w:t>
            </w:r>
            <w:proofErr w:type="spellEnd"/>
            <w:r w:rsidRPr="005E5592">
              <w:rPr>
                <w:sz w:val="20"/>
                <w:szCs w:val="20"/>
                <w:lang w:eastAsia="lv-LV"/>
              </w:rPr>
              <w:t xml:space="preserve"> </w:t>
            </w:r>
            <w:proofErr w:type="spellStart"/>
            <w:r w:rsidRPr="005E5592">
              <w:rPr>
                <w:sz w:val="20"/>
                <w:szCs w:val="20"/>
                <w:lang w:eastAsia="lv-LV"/>
              </w:rPr>
              <w:t>saraksts</w:t>
            </w:r>
            <w:proofErr w:type="spellEnd"/>
            <w:r w:rsidRPr="005E5592">
              <w:rPr>
                <w:sz w:val="20"/>
                <w:szCs w:val="20"/>
                <w:lang w:eastAsia="lv-LV"/>
              </w:rPr>
              <w:t xml:space="preserve"> </w:t>
            </w:r>
            <w:proofErr w:type="spellStart"/>
            <w:r w:rsidRPr="005E5592">
              <w:rPr>
                <w:sz w:val="20"/>
                <w:szCs w:val="20"/>
                <w:lang w:eastAsia="lv-LV"/>
              </w:rPr>
              <w:t>pēc</w:t>
            </w:r>
            <w:proofErr w:type="spellEnd"/>
            <w:r w:rsidRPr="005E5592">
              <w:rPr>
                <w:sz w:val="20"/>
                <w:szCs w:val="20"/>
                <w:lang w:eastAsia="lv-LV"/>
              </w:rPr>
              <w:t xml:space="preserve"> to </w:t>
            </w:r>
            <w:proofErr w:type="spellStart"/>
            <w:r w:rsidRPr="005E5592">
              <w:rPr>
                <w:sz w:val="20"/>
                <w:szCs w:val="20"/>
                <w:lang w:eastAsia="lv-LV"/>
              </w:rPr>
              <w:t>pēdējo</w:t>
            </w:r>
            <w:proofErr w:type="spellEnd"/>
            <w:r w:rsidRPr="005E5592">
              <w:rPr>
                <w:sz w:val="20"/>
                <w:szCs w:val="20"/>
                <w:lang w:eastAsia="lv-LV"/>
              </w:rPr>
              <w:t xml:space="preserve"> </w:t>
            </w:r>
            <w:proofErr w:type="spellStart"/>
            <w:r w:rsidRPr="005E5592">
              <w:rPr>
                <w:sz w:val="20"/>
                <w:szCs w:val="20"/>
                <w:lang w:eastAsia="lv-LV"/>
              </w:rPr>
              <w:t>izmaiņu</w:t>
            </w:r>
            <w:proofErr w:type="spellEnd"/>
            <w:r w:rsidRPr="005E5592">
              <w:rPr>
                <w:sz w:val="20"/>
                <w:szCs w:val="20"/>
                <w:lang w:eastAsia="lv-LV"/>
              </w:rPr>
              <w:t xml:space="preserve"> </w:t>
            </w:r>
            <w:proofErr w:type="spellStart"/>
            <w:r w:rsidRPr="005E5592">
              <w:rPr>
                <w:sz w:val="20"/>
                <w:szCs w:val="20"/>
                <w:lang w:eastAsia="lv-LV"/>
              </w:rPr>
              <w:t>laika</w:t>
            </w:r>
            <w:proofErr w:type="spellEnd"/>
          </w:p>
        </w:tc>
      </w:tr>
      <w:tr w:rsidR="00A531D8" w:rsidRPr="007219DA" w14:paraId="0CE0D3F6" w14:textId="77777777" w:rsidTr="00A531D8">
        <w:trPr>
          <w:trHeight w:val="300"/>
        </w:trPr>
        <w:tc>
          <w:tcPr>
            <w:tcW w:w="1829" w:type="pct"/>
          </w:tcPr>
          <w:p w14:paraId="60C44EDC" w14:textId="77777777" w:rsidR="00A531D8" w:rsidRPr="00DD3242" w:rsidRDefault="00A531D8" w:rsidP="00A531D8">
            <w:pPr>
              <w:rPr>
                <w:b/>
                <w:bCs/>
                <w:sz w:val="20"/>
                <w:szCs w:val="20"/>
              </w:rPr>
            </w:pPr>
            <w:hyperlink r:id="rId40" w:history="1">
              <w:r w:rsidRPr="00DD3242">
                <w:rPr>
                  <w:rStyle w:val="Hipersaite"/>
                  <w:b/>
                  <w:bCs/>
                  <w:sz w:val="20"/>
                  <w:szCs w:val="20"/>
                </w:rPr>
                <w:t>API-TM_UR-</w:t>
              </w:r>
              <w:proofErr w:type="spellStart"/>
              <w:r w:rsidRPr="00DD3242">
                <w:rPr>
                  <w:rStyle w:val="Hipersaite"/>
                  <w:b/>
                  <w:bCs/>
                  <w:sz w:val="20"/>
                  <w:szCs w:val="20"/>
                </w:rPr>
                <w:t>LegalArrangementsBeneficialOwner</w:t>
              </w:r>
              <w:proofErr w:type="spellEnd"/>
            </w:hyperlink>
          </w:p>
          <w:p w14:paraId="66123133" w14:textId="77777777" w:rsidR="00A531D8" w:rsidRPr="00A531D8" w:rsidRDefault="00A531D8" w:rsidP="00A531D8">
            <w:pPr>
              <w:rPr>
                <w:b/>
                <w:bCs/>
                <w:sz w:val="20"/>
                <w:szCs w:val="20"/>
                <w:lang w:eastAsia="lv-LV"/>
              </w:rPr>
            </w:pPr>
          </w:p>
        </w:tc>
        <w:tc>
          <w:tcPr>
            <w:tcW w:w="3171" w:type="pct"/>
          </w:tcPr>
          <w:p w14:paraId="62F66537" w14:textId="77777777" w:rsidR="00A531D8" w:rsidRPr="00DD3242" w:rsidRDefault="00A531D8" w:rsidP="00A531D8">
            <w:pPr>
              <w:rPr>
                <w:sz w:val="20"/>
                <w:szCs w:val="20"/>
                <w:lang w:eastAsia="lv-LV"/>
              </w:rPr>
            </w:pPr>
            <w:proofErr w:type="spellStart"/>
            <w:r w:rsidRPr="00DD3242">
              <w:rPr>
                <w:sz w:val="20"/>
                <w:szCs w:val="20"/>
                <w:lang w:eastAsia="lv-LV"/>
              </w:rPr>
              <w:t>Juridisko</w:t>
            </w:r>
            <w:proofErr w:type="spellEnd"/>
            <w:r w:rsidRPr="00DD3242">
              <w:rPr>
                <w:sz w:val="20"/>
                <w:szCs w:val="20"/>
                <w:lang w:eastAsia="lv-LV"/>
              </w:rPr>
              <w:t xml:space="preserve"> </w:t>
            </w:r>
            <w:proofErr w:type="spellStart"/>
            <w:r w:rsidRPr="00DD3242">
              <w:rPr>
                <w:sz w:val="20"/>
                <w:szCs w:val="20"/>
                <w:lang w:eastAsia="lv-LV"/>
              </w:rPr>
              <w:t>veidojumu</w:t>
            </w:r>
            <w:proofErr w:type="spellEnd"/>
            <w:r w:rsidRPr="00DD3242">
              <w:rPr>
                <w:sz w:val="20"/>
                <w:szCs w:val="20"/>
                <w:lang w:eastAsia="lv-LV"/>
              </w:rPr>
              <w:t xml:space="preserve"> </w:t>
            </w:r>
            <w:proofErr w:type="spellStart"/>
            <w:r w:rsidRPr="00DD3242">
              <w:rPr>
                <w:sz w:val="20"/>
                <w:szCs w:val="20"/>
                <w:lang w:eastAsia="lv-LV"/>
              </w:rPr>
              <w:t>patieso</w:t>
            </w:r>
            <w:proofErr w:type="spellEnd"/>
            <w:r w:rsidRPr="00DD3242">
              <w:rPr>
                <w:sz w:val="20"/>
                <w:szCs w:val="20"/>
                <w:lang w:eastAsia="lv-LV"/>
              </w:rPr>
              <w:t xml:space="preserve"> </w:t>
            </w:r>
            <w:proofErr w:type="spellStart"/>
            <w:r w:rsidRPr="00DD3242">
              <w:rPr>
                <w:sz w:val="20"/>
                <w:szCs w:val="20"/>
                <w:lang w:eastAsia="lv-LV"/>
              </w:rPr>
              <w:t>labuma</w:t>
            </w:r>
            <w:proofErr w:type="spellEnd"/>
            <w:r w:rsidRPr="00DD3242">
              <w:rPr>
                <w:sz w:val="20"/>
                <w:szCs w:val="20"/>
                <w:lang w:eastAsia="lv-LV"/>
              </w:rPr>
              <w:t xml:space="preserve"> </w:t>
            </w:r>
            <w:proofErr w:type="spellStart"/>
            <w:r w:rsidRPr="00DD3242">
              <w:rPr>
                <w:sz w:val="20"/>
                <w:szCs w:val="20"/>
                <w:lang w:eastAsia="lv-LV"/>
              </w:rPr>
              <w:t>guvēju</w:t>
            </w:r>
            <w:proofErr w:type="spellEnd"/>
            <w:r w:rsidRPr="00DD3242">
              <w:rPr>
                <w:sz w:val="20"/>
                <w:szCs w:val="20"/>
                <w:lang w:eastAsia="lv-LV"/>
              </w:rPr>
              <w:t xml:space="preserve"> </w:t>
            </w:r>
            <w:proofErr w:type="spellStart"/>
            <w:r w:rsidRPr="00DD3242">
              <w:rPr>
                <w:sz w:val="20"/>
                <w:szCs w:val="20"/>
                <w:lang w:eastAsia="lv-LV"/>
              </w:rPr>
              <w:t>inform</w:t>
            </w:r>
            <w:r>
              <w:rPr>
                <w:sz w:val="20"/>
                <w:szCs w:val="20"/>
                <w:lang w:eastAsia="lv-LV"/>
              </w:rPr>
              <w:t>ā</w:t>
            </w:r>
            <w:r w:rsidRPr="00DD3242">
              <w:rPr>
                <w:sz w:val="20"/>
                <w:szCs w:val="20"/>
                <w:lang w:eastAsia="lv-LV"/>
              </w:rPr>
              <w:t>cija</w:t>
            </w:r>
            <w:proofErr w:type="spellEnd"/>
          </w:p>
          <w:p w14:paraId="2195DA34" w14:textId="77777777" w:rsidR="00A531D8" w:rsidRPr="005F3068" w:rsidRDefault="00A531D8" w:rsidP="00A531D8">
            <w:pPr>
              <w:rPr>
                <w:sz w:val="20"/>
                <w:szCs w:val="20"/>
                <w:lang w:eastAsia="lv-LV"/>
              </w:rPr>
            </w:pPr>
          </w:p>
        </w:tc>
      </w:tr>
      <w:tr w:rsidR="00A531D8" w:rsidRPr="007219DA" w14:paraId="5E866896" w14:textId="77777777" w:rsidTr="00A531D8">
        <w:trPr>
          <w:trHeight w:val="300"/>
        </w:trPr>
        <w:tc>
          <w:tcPr>
            <w:tcW w:w="1829" w:type="pct"/>
            <w:shd w:val="clear" w:color="auto" w:fill="EDEDED"/>
          </w:tcPr>
          <w:p w14:paraId="28303A64" w14:textId="77777777" w:rsidR="00A531D8" w:rsidRPr="00DD3242" w:rsidRDefault="00A531D8" w:rsidP="00A531D8">
            <w:pPr>
              <w:rPr>
                <w:b/>
                <w:bCs/>
                <w:sz w:val="20"/>
                <w:szCs w:val="20"/>
              </w:rPr>
            </w:pPr>
            <w:hyperlink r:id="rId41" w:history="1">
              <w:r w:rsidRPr="00DD3242">
                <w:rPr>
                  <w:rStyle w:val="Hipersaite"/>
                  <w:b/>
                  <w:bCs/>
                  <w:sz w:val="20"/>
                  <w:szCs w:val="20"/>
                </w:rPr>
                <w:t>API-TM_UR-</w:t>
              </w:r>
              <w:proofErr w:type="spellStart"/>
              <w:r w:rsidRPr="00DD3242">
                <w:rPr>
                  <w:rStyle w:val="Hipersaite"/>
                  <w:b/>
                  <w:bCs/>
                  <w:sz w:val="20"/>
                  <w:szCs w:val="20"/>
                </w:rPr>
                <w:t>LegalArrangementsBeneficialOwnerChanges</w:t>
              </w:r>
              <w:proofErr w:type="spellEnd"/>
            </w:hyperlink>
          </w:p>
          <w:p w14:paraId="5D3CE6BE" w14:textId="77777777" w:rsidR="00A531D8" w:rsidRPr="00A531D8" w:rsidRDefault="00A531D8" w:rsidP="00A531D8">
            <w:pPr>
              <w:rPr>
                <w:b/>
                <w:bCs/>
                <w:sz w:val="20"/>
                <w:szCs w:val="20"/>
                <w:lang w:eastAsia="lv-LV"/>
              </w:rPr>
            </w:pPr>
          </w:p>
        </w:tc>
        <w:tc>
          <w:tcPr>
            <w:tcW w:w="3171" w:type="pct"/>
            <w:shd w:val="clear" w:color="auto" w:fill="EDEDED"/>
          </w:tcPr>
          <w:p w14:paraId="046CEDC1" w14:textId="77777777" w:rsidR="00A531D8" w:rsidRPr="00DD3242" w:rsidRDefault="00A531D8" w:rsidP="00A531D8">
            <w:pPr>
              <w:rPr>
                <w:sz w:val="20"/>
                <w:szCs w:val="20"/>
                <w:lang w:eastAsia="lv-LV"/>
              </w:rPr>
            </w:pPr>
            <w:proofErr w:type="spellStart"/>
            <w:r w:rsidRPr="00DD3242">
              <w:rPr>
                <w:sz w:val="20"/>
                <w:szCs w:val="20"/>
                <w:lang w:eastAsia="lv-LV"/>
              </w:rPr>
              <w:t>Juridisko</w:t>
            </w:r>
            <w:proofErr w:type="spellEnd"/>
            <w:r w:rsidRPr="00DD3242">
              <w:rPr>
                <w:sz w:val="20"/>
                <w:szCs w:val="20"/>
                <w:lang w:eastAsia="lv-LV"/>
              </w:rPr>
              <w:t xml:space="preserve"> </w:t>
            </w:r>
            <w:proofErr w:type="spellStart"/>
            <w:r w:rsidRPr="00DD3242">
              <w:rPr>
                <w:sz w:val="20"/>
                <w:szCs w:val="20"/>
                <w:lang w:eastAsia="lv-LV"/>
              </w:rPr>
              <w:t>veidojumu</w:t>
            </w:r>
            <w:proofErr w:type="spellEnd"/>
            <w:r w:rsidRPr="00DD3242">
              <w:rPr>
                <w:sz w:val="20"/>
                <w:szCs w:val="20"/>
                <w:lang w:eastAsia="lv-LV"/>
              </w:rPr>
              <w:t xml:space="preserve"> </w:t>
            </w:r>
            <w:proofErr w:type="spellStart"/>
            <w:r>
              <w:rPr>
                <w:sz w:val="20"/>
                <w:szCs w:val="20"/>
                <w:lang w:eastAsia="lv-LV"/>
              </w:rPr>
              <w:t>saraksts</w:t>
            </w:r>
            <w:proofErr w:type="spellEnd"/>
            <w:r>
              <w:rPr>
                <w:sz w:val="20"/>
                <w:szCs w:val="20"/>
                <w:lang w:eastAsia="lv-LV"/>
              </w:rPr>
              <w:t xml:space="preserve"> </w:t>
            </w:r>
            <w:proofErr w:type="spellStart"/>
            <w:r w:rsidRPr="007219DA">
              <w:rPr>
                <w:sz w:val="20"/>
                <w:szCs w:val="20"/>
                <w:lang w:eastAsia="lv-LV"/>
              </w:rPr>
              <w:t>pēc</w:t>
            </w:r>
            <w:proofErr w:type="spellEnd"/>
            <w:r w:rsidRPr="007219DA">
              <w:rPr>
                <w:sz w:val="20"/>
                <w:szCs w:val="20"/>
                <w:lang w:eastAsia="lv-LV"/>
              </w:rPr>
              <w:t xml:space="preserve"> to </w:t>
            </w:r>
            <w:proofErr w:type="spellStart"/>
            <w:r w:rsidRPr="007219DA">
              <w:rPr>
                <w:sz w:val="20"/>
                <w:szCs w:val="20"/>
                <w:lang w:eastAsia="lv-LV"/>
              </w:rPr>
              <w:t>pēdējo</w:t>
            </w:r>
            <w:proofErr w:type="spellEnd"/>
            <w:r w:rsidRPr="007219DA">
              <w:rPr>
                <w:sz w:val="20"/>
                <w:szCs w:val="20"/>
                <w:lang w:eastAsia="lv-LV"/>
              </w:rPr>
              <w:t xml:space="preserve"> </w:t>
            </w:r>
            <w:proofErr w:type="spellStart"/>
            <w:r w:rsidRPr="007219DA">
              <w:rPr>
                <w:sz w:val="20"/>
                <w:szCs w:val="20"/>
                <w:lang w:eastAsia="lv-LV"/>
              </w:rPr>
              <w:t>izmaiņu</w:t>
            </w:r>
            <w:proofErr w:type="spellEnd"/>
            <w:r w:rsidRPr="007219DA">
              <w:rPr>
                <w:sz w:val="20"/>
                <w:szCs w:val="20"/>
                <w:lang w:eastAsia="lv-LV"/>
              </w:rPr>
              <w:t xml:space="preserve"> </w:t>
            </w:r>
            <w:proofErr w:type="spellStart"/>
            <w:r w:rsidRPr="007219DA">
              <w:rPr>
                <w:sz w:val="20"/>
                <w:szCs w:val="20"/>
                <w:lang w:eastAsia="lv-LV"/>
              </w:rPr>
              <w:t>laika</w:t>
            </w:r>
            <w:proofErr w:type="spellEnd"/>
          </w:p>
          <w:p w14:paraId="61E9B9B6" w14:textId="77777777" w:rsidR="00A531D8" w:rsidRPr="005F3068" w:rsidRDefault="00A531D8" w:rsidP="00A531D8">
            <w:pPr>
              <w:rPr>
                <w:sz w:val="20"/>
                <w:szCs w:val="20"/>
                <w:lang w:eastAsia="lv-LV"/>
              </w:rPr>
            </w:pPr>
          </w:p>
        </w:tc>
      </w:tr>
    </w:tbl>
    <w:p w14:paraId="65672ACA" w14:textId="77777777" w:rsidR="00E82214" w:rsidRDefault="00E82214" w:rsidP="00E82214"/>
    <w:p w14:paraId="41E18197" w14:textId="77777777" w:rsidR="00E82214" w:rsidRDefault="00E82214" w:rsidP="00E82214"/>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5675"/>
      </w:tblGrid>
      <w:tr w:rsidR="00E82214" w:rsidRPr="00452512" w14:paraId="124B0150" w14:textId="77777777" w:rsidTr="00A531D8">
        <w:trPr>
          <w:trHeight w:val="300"/>
        </w:trPr>
        <w:tc>
          <w:tcPr>
            <w:tcW w:w="5000" w:type="pct"/>
            <w:gridSpan w:val="2"/>
            <w:tcBorders>
              <w:top w:val="nil"/>
              <w:left w:val="nil"/>
              <w:bottom w:val="single" w:sz="4" w:space="0" w:color="auto"/>
              <w:right w:val="nil"/>
            </w:tcBorders>
          </w:tcPr>
          <w:p w14:paraId="03356184" w14:textId="77777777" w:rsidR="00E82214" w:rsidRPr="005F3068" w:rsidRDefault="00E82214" w:rsidP="005F3068">
            <w:pPr>
              <w:rPr>
                <w:b/>
                <w:bCs/>
                <w:color w:val="000000"/>
                <w:szCs w:val="22"/>
                <w:lang w:eastAsia="lv-LV"/>
              </w:rPr>
            </w:pPr>
            <w:r w:rsidRPr="005F3068">
              <w:rPr>
                <w:b/>
                <w:bCs/>
                <w:color w:val="000000"/>
                <w:szCs w:val="22"/>
                <w:lang w:eastAsia="lv-LV"/>
              </w:rPr>
              <w:t xml:space="preserve">2.Nepubliskās </w:t>
            </w:r>
            <w:proofErr w:type="spellStart"/>
            <w:r w:rsidRPr="005F3068">
              <w:rPr>
                <w:b/>
                <w:bCs/>
                <w:color w:val="000000"/>
                <w:szCs w:val="22"/>
                <w:lang w:eastAsia="lv-LV"/>
              </w:rPr>
              <w:t>daļas</w:t>
            </w:r>
            <w:proofErr w:type="spellEnd"/>
            <w:r w:rsidRPr="005F3068">
              <w:rPr>
                <w:b/>
                <w:bCs/>
                <w:color w:val="000000"/>
                <w:szCs w:val="22"/>
                <w:lang w:eastAsia="lv-LV"/>
              </w:rPr>
              <w:t xml:space="preserve"> (</w:t>
            </w:r>
            <w:proofErr w:type="spellStart"/>
            <w:r w:rsidRPr="005F3068">
              <w:rPr>
                <w:b/>
                <w:bCs/>
                <w:color w:val="000000"/>
                <w:szCs w:val="22"/>
                <w:lang w:eastAsia="lv-LV"/>
              </w:rPr>
              <w:t>ierobežotas</w:t>
            </w:r>
            <w:proofErr w:type="spellEnd"/>
            <w:r w:rsidRPr="005F3068">
              <w:rPr>
                <w:b/>
                <w:bCs/>
                <w:color w:val="000000"/>
                <w:szCs w:val="22"/>
                <w:lang w:eastAsia="lv-LV"/>
              </w:rPr>
              <w:t xml:space="preserve"> </w:t>
            </w:r>
            <w:proofErr w:type="spellStart"/>
            <w:r w:rsidRPr="005F3068">
              <w:rPr>
                <w:b/>
                <w:bCs/>
                <w:color w:val="000000"/>
                <w:szCs w:val="22"/>
                <w:lang w:eastAsia="lv-LV"/>
              </w:rPr>
              <w:t>pieejamības</w:t>
            </w:r>
            <w:proofErr w:type="spellEnd"/>
            <w:r w:rsidRPr="005F3068">
              <w:rPr>
                <w:b/>
                <w:bCs/>
                <w:color w:val="000000"/>
                <w:szCs w:val="22"/>
                <w:lang w:eastAsia="lv-LV"/>
              </w:rPr>
              <w:t xml:space="preserve">) </w:t>
            </w:r>
            <w:proofErr w:type="spellStart"/>
            <w:r w:rsidRPr="005F3068">
              <w:rPr>
                <w:b/>
                <w:bCs/>
                <w:color w:val="000000"/>
                <w:szCs w:val="22"/>
                <w:lang w:eastAsia="lv-LV"/>
              </w:rPr>
              <w:t>informācijas</w:t>
            </w:r>
            <w:proofErr w:type="spellEnd"/>
            <w:r w:rsidRPr="005F3068">
              <w:rPr>
                <w:b/>
                <w:bCs/>
                <w:color w:val="000000"/>
                <w:szCs w:val="22"/>
                <w:lang w:eastAsia="lv-LV"/>
              </w:rPr>
              <w:t xml:space="preserve"> </w:t>
            </w:r>
            <w:proofErr w:type="spellStart"/>
            <w:r w:rsidRPr="005F3068">
              <w:rPr>
                <w:b/>
                <w:bCs/>
                <w:color w:val="000000"/>
                <w:szCs w:val="22"/>
                <w:lang w:eastAsia="lv-LV"/>
              </w:rPr>
              <w:t>servisi</w:t>
            </w:r>
            <w:proofErr w:type="spellEnd"/>
          </w:p>
          <w:p w14:paraId="31EAA865" w14:textId="77777777" w:rsidR="00E82214" w:rsidRPr="005F3068" w:rsidRDefault="00E82214" w:rsidP="005F3068">
            <w:pPr>
              <w:rPr>
                <w:b/>
                <w:bCs/>
                <w:color w:val="000000"/>
                <w:szCs w:val="22"/>
                <w:lang w:eastAsia="lv-LV"/>
              </w:rPr>
            </w:pPr>
          </w:p>
        </w:tc>
      </w:tr>
      <w:tr w:rsidR="00E82214" w:rsidRPr="007219DA" w14:paraId="19E615F9" w14:textId="77777777" w:rsidTr="00A531D8">
        <w:trPr>
          <w:trHeight w:val="300"/>
        </w:trPr>
        <w:tc>
          <w:tcPr>
            <w:tcW w:w="1835" w:type="pct"/>
            <w:tcBorders>
              <w:top w:val="single" w:sz="4" w:space="0" w:color="auto"/>
              <w:left w:val="single" w:sz="4" w:space="0" w:color="auto"/>
              <w:bottom w:val="single" w:sz="4" w:space="0" w:color="auto"/>
              <w:right w:val="single" w:sz="4" w:space="0" w:color="auto"/>
            </w:tcBorders>
            <w:shd w:val="clear" w:color="auto" w:fill="BFBFBF"/>
          </w:tcPr>
          <w:p w14:paraId="627E23A4" w14:textId="77777777" w:rsidR="00E82214" w:rsidRPr="00A531D8" w:rsidRDefault="00E82214" w:rsidP="005F3068">
            <w:pPr>
              <w:rPr>
                <w:b/>
                <w:bCs/>
                <w:color w:val="000000"/>
                <w:sz w:val="22"/>
                <w:szCs w:val="20"/>
                <w:lang w:eastAsia="lv-LV"/>
              </w:rPr>
            </w:pPr>
            <w:proofErr w:type="spellStart"/>
            <w:r w:rsidRPr="00A531D8">
              <w:rPr>
                <w:b/>
                <w:bCs/>
                <w:color w:val="000000"/>
                <w:sz w:val="22"/>
                <w:szCs w:val="20"/>
                <w:lang w:eastAsia="lv-LV"/>
              </w:rPr>
              <w:t>Nosaukums</w:t>
            </w:r>
            <w:proofErr w:type="spellEnd"/>
            <w:r w:rsidRPr="00A531D8">
              <w:rPr>
                <w:b/>
                <w:bCs/>
                <w:color w:val="000000"/>
                <w:sz w:val="22"/>
                <w:szCs w:val="20"/>
                <w:lang w:eastAsia="lv-LV"/>
              </w:rPr>
              <w:t xml:space="preserve"> API </w:t>
            </w:r>
            <w:proofErr w:type="spellStart"/>
            <w:r w:rsidRPr="00A531D8">
              <w:rPr>
                <w:b/>
                <w:bCs/>
                <w:color w:val="000000"/>
                <w:sz w:val="22"/>
                <w:szCs w:val="20"/>
                <w:lang w:eastAsia="lv-LV"/>
              </w:rPr>
              <w:t>pārvaldnieks</w:t>
            </w:r>
            <w:proofErr w:type="spellEnd"/>
          </w:p>
        </w:tc>
        <w:tc>
          <w:tcPr>
            <w:tcW w:w="3165" w:type="pct"/>
            <w:tcBorders>
              <w:top w:val="single" w:sz="4" w:space="0" w:color="auto"/>
              <w:left w:val="single" w:sz="4" w:space="0" w:color="auto"/>
              <w:bottom w:val="single" w:sz="4" w:space="0" w:color="auto"/>
              <w:right w:val="single" w:sz="4" w:space="0" w:color="auto"/>
            </w:tcBorders>
            <w:shd w:val="clear" w:color="auto" w:fill="BFBFBF"/>
          </w:tcPr>
          <w:p w14:paraId="1C2A32A8" w14:textId="77777777" w:rsidR="00E82214" w:rsidRPr="00A531D8" w:rsidRDefault="00E82214" w:rsidP="005F3068">
            <w:pPr>
              <w:rPr>
                <w:b/>
                <w:bCs/>
                <w:color w:val="000000"/>
                <w:sz w:val="22"/>
                <w:szCs w:val="20"/>
                <w:lang w:eastAsia="lv-LV"/>
              </w:rPr>
            </w:pPr>
            <w:proofErr w:type="spellStart"/>
            <w:r w:rsidRPr="00A531D8">
              <w:rPr>
                <w:b/>
                <w:bCs/>
                <w:color w:val="000000"/>
                <w:sz w:val="22"/>
                <w:szCs w:val="20"/>
                <w:lang w:eastAsia="lv-LV"/>
              </w:rPr>
              <w:t>Apraksts</w:t>
            </w:r>
            <w:proofErr w:type="spellEnd"/>
          </w:p>
        </w:tc>
      </w:tr>
      <w:tr w:rsidR="00A531D8" w:rsidRPr="007219DA" w14:paraId="49A2EF2A" w14:textId="77777777" w:rsidTr="00A531D8">
        <w:trPr>
          <w:trHeight w:val="300"/>
        </w:trPr>
        <w:tc>
          <w:tcPr>
            <w:tcW w:w="1835" w:type="pct"/>
            <w:tcBorders>
              <w:top w:val="single" w:sz="4" w:space="0" w:color="auto"/>
              <w:bottom w:val="single" w:sz="4" w:space="0" w:color="auto"/>
            </w:tcBorders>
          </w:tcPr>
          <w:p w14:paraId="2AE5BB1D" w14:textId="77777777" w:rsidR="00A531D8" w:rsidRPr="00A531D8" w:rsidRDefault="00A531D8" w:rsidP="00A531D8">
            <w:pPr>
              <w:rPr>
                <w:b/>
                <w:bCs/>
                <w:sz w:val="20"/>
                <w:szCs w:val="20"/>
                <w:lang w:eastAsia="lv-LV"/>
              </w:rPr>
            </w:pPr>
            <w:hyperlink r:id="rId42" w:history="1">
              <w:r w:rsidRPr="00A531D8">
                <w:rPr>
                  <w:rStyle w:val="Hipersaite"/>
                  <w:b/>
                  <w:bCs/>
                  <w:sz w:val="20"/>
                  <w:szCs w:val="20"/>
                </w:rPr>
                <w:t>API-TM_UR-</w:t>
              </w:r>
              <w:proofErr w:type="spellStart"/>
              <w:r w:rsidRPr="00A531D8">
                <w:rPr>
                  <w:rStyle w:val="Hipersaite"/>
                  <w:b/>
                  <w:bCs/>
                  <w:sz w:val="20"/>
                  <w:szCs w:val="20"/>
                </w:rPr>
                <w:t>RestrictedDocument</w:t>
              </w:r>
              <w:proofErr w:type="spellEnd"/>
            </w:hyperlink>
          </w:p>
        </w:tc>
        <w:tc>
          <w:tcPr>
            <w:tcW w:w="3165" w:type="pct"/>
            <w:tcBorders>
              <w:top w:val="single" w:sz="4" w:space="0" w:color="auto"/>
              <w:bottom w:val="single" w:sz="4" w:space="0" w:color="auto"/>
            </w:tcBorders>
          </w:tcPr>
          <w:p w14:paraId="4A481037" w14:textId="77777777" w:rsidR="00A531D8" w:rsidRPr="005F3068" w:rsidRDefault="00A531D8" w:rsidP="00A531D8">
            <w:pPr>
              <w:rPr>
                <w:sz w:val="20"/>
                <w:szCs w:val="20"/>
                <w:lang w:eastAsia="lv-LV"/>
              </w:rPr>
            </w:pPr>
            <w:proofErr w:type="spellStart"/>
            <w:r w:rsidRPr="007219DA">
              <w:rPr>
                <w:sz w:val="20"/>
                <w:szCs w:val="20"/>
                <w:lang w:eastAsia="lv-LV"/>
              </w:rPr>
              <w:t>Juridiskas</w:t>
            </w:r>
            <w:proofErr w:type="spellEnd"/>
            <w:r w:rsidRPr="007219DA">
              <w:rPr>
                <w:sz w:val="20"/>
                <w:szCs w:val="20"/>
                <w:lang w:eastAsia="lv-LV"/>
              </w:rPr>
              <w:t xml:space="preserve"> personas </w:t>
            </w:r>
            <w:proofErr w:type="spellStart"/>
            <w:r>
              <w:rPr>
                <w:sz w:val="20"/>
                <w:szCs w:val="20"/>
                <w:lang w:eastAsia="lv-LV"/>
              </w:rPr>
              <w:t>nepubliskās</w:t>
            </w:r>
            <w:proofErr w:type="spellEnd"/>
            <w:r>
              <w:rPr>
                <w:sz w:val="20"/>
                <w:szCs w:val="20"/>
                <w:lang w:eastAsia="lv-LV"/>
              </w:rPr>
              <w:t xml:space="preserve"> </w:t>
            </w:r>
            <w:proofErr w:type="spellStart"/>
            <w:r>
              <w:rPr>
                <w:sz w:val="20"/>
                <w:szCs w:val="20"/>
                <w:lang w:eastAsia="lv-LV"/>
              </w:rPr>
              <w:t>daļas</w:t>
            </w:r>
            <w:proofErr w:type="spellEnd"/>
            <w:r w:rsidRPr="007219DA">
              <w:rPr>
                <w:sz w:val="20"/>
                <w:szCs w:val="20"/>
                <w:lang w:eastAsia="lv-LV"/>
              </w:rPr>
              <w:t xml:space="preserve"> </w:t>
            </w:r>
            <w:proofErr w:type="spellStart"/>
            <w:r w:rsidRPr="007219DA">
              <w:rPr>
                <w:sz w:val="20"/>
                <w:szCs w:val="20"/>
                <w:lang w:eastAsia="lv-LV"/>
              </w:rPr>
              <w:t>elektroniskie</w:t>
            </w:r>
            <w:proofErr w:type="spellEnd"/>
            <w:r w:rsidRPr="007219DA">
              <w:rPr>
                <w:sz w:val="20"/>
                <w:szCs w:val="20"/>
                <w:lang w:eastAsia="lv-LV"/>
              </w:rPr>
              <w:t xml:space="preserve"> </w:t>
            </w:r>
            <w:proofErr w:type="spellStart"/>
            <w:r w:rsidRPr="007219DA">
              <w:rPr>
                <w:sz w:val="20"/>
                <w:szCs w:val="20"/>
                <w:lang w:eastAsia="lv-LV"/>
              </w:rPr>
              <w:t>dokumenti</w:t>
            </w:r>
            <w:proofErr w:type="spellEnd"/>
          </w:p>
        </w:tc>
      </w:tr>
      <w:tr w:rsidR="00A531D8" w:rsidRPr="007219DA" w14:paraId="38C48693" w14:textId="77777777" w:rsidTr="00A531D8">
        <w:trPr>
          <w:trHeight w:val="300"/>
        </w:trPr>
        <w:tc>
          <w:tcPr>
            <w:tcW w:w="1835" w:type="pct"/>
            <w:tcBorders>
              <w:top w:val="single" w:sz="4" w:space="0" w:color="auto"/>
              <w:bottom w:val="single" w:sz="4" w:space="0" w:color="auto"/>
            </w:tcBorders>
          </w:tcPr>
          <w:p w14:paraId="0ABDE84A" w14:textId="77777777" w:rsidR="00A531D8" w:rsidRPr="00A531D8" w:rsidRDefault="00A531D8" w:rsidP="00A531D8">
            <w:pPr>
              <w:rPr>
                <w:rFonts w:ascii="Calibri" w:eastAsia="Calibri" w:hAnsi="Calibri"/>
                <w:b/>
                <w:bCs/>
                <w:sz w:val="22"/>
                <w:szCs w:val="22"/>
              </w:rPr>
            </w:pPr>
            <w:hyperlink r:id="rId43" w:history="1">
              <w:r w:rsidRPr="00A531D8">
                <w:rPr>
                  <w:rStyle w:val="Hipersaite"/>
                  <w:b/>
                  <w:bCs/>
                  <w:sz w:val="20"/>
                  <w:szCs w:val="20"/>
                </w:rPr>
                <w:t>API-TM_UR-</w:t>
              </w:r>
              <w:proofErr w:type="spellStart"/>
              <w:r w:rsidRPr="00A531D8">
                <w:rPr>
                  <w:rStyle w:val="Hipersaite"/>
                  <w:b/>
                  <w:bCs/>
                  <w:sz w:val="20"/>
                  <w:szCs w:val="20"/>
                </w:rPr>
                <w:t>BeneficialOwner</w:t>
              </w:r>
              <w:proofErr w:type="spellEnd"/>
            </w:hyperlink>
          </w:p>
        </w:tc>
        <w:tc>
          <w:tcPr>
            <w:tcW w:w="3165" w:type="pct"/>
            <w:tcBorders>
              <w:top w:val="single" w:sz="4" w:space="0" w:color="auto"/>
              <w:bottom w:val="single" w:sz="4" w:space="0" w:color="auto"/>
            </w:tcBorders>
          </w:tcPr>
          <w:p w14:paraId="3285240B" w14:textId="77777777" w:rsidR="00A531D8" w:rsidRPr="005F3068" w:rsidRDefault="00A531D8" w:rsidP="00A531D8">
            <w:pPr>
              <w:rPr>
                <w:sz w:val="20"/>
                <w:szCs w:val="20"/>
                <w:lang w:eastAsia="lv-LV"/>
              </w:rPr>
            </w:pPr>
            <w:proofErr w:type="spellStart"/>
            <w:r w:rsidRPr="005E5592">
              <w:rPr>
                <w:sz w:val="20"/>
                <w:szCs w:val="20"/>
                <w:lang w:eastAsia="lv-LV"/>
              </w:rPr>
              <w:t>Patiesā</w:t>
            </w:r>
            <w:proofErr w:type="spellEnd"/>
            <w:r w:rsidRPr="005E5592">
              <w:rPr>
                <w:sz w:val="20"/>
                <w:szCs w:val="20"/>
                <w:lang w:eastAsia="lv-LV"/>
              </w:rPr>
              <w:t xml:space="preserve"> </w:t>
            </w:r>
            <w:proofErr w:type="spellStart"/>
            <w:r w:rsidRPr="005E5592">
              <w:rPr>
                <w:sz w:val="20"/>
                <w:szCs w:val="20"/>
                <w:lang w:eastAsia="lv-LV"/>
              </w:rPr>
              <w:t>labuma</w:t>
            </w:r>
            <w:proofErr w:type="spellEnd"/>
            <w:r w:rsidRPr="005E5592">
              <w:rPr>
                <w:sz w:val="20"/>
                <w:szCs w:val="20"/>
                <w:lang w:eastAsia="lv-LV"/>
              </w:rPr>
              <w:t xml:space="preserve"> </w:t>
            </w:r>
            <w:proofErr w:type="spellStart"/>
            <w:r w:rsidRPr="005E5592">
              <w:rPr>
                <w:sz w:val="20"/>
                <w:szCs w:val="20"/>
                <w:lang w:eastAsia="lv-LV"/>
              </w:rPr>
              <w:t>guvēju</w:t>
            </w:r>
            <w:proofErr w:type="spellEnd"/>
            <w:r w:rsidRPr="005E5592">
              <w:rPr>
                <w:sz w:val="20"/>
                <w:szCs w:val="20"/>
                <w:lang w:eastAsia="lv-LV"/>
              </w:rPr>
              <w:t xml:space="preserve"> </w:t>
            </w:r>
            <w:proofErr w:type="spellStart"/>
            <w:r w:rsidRPr="005E5592">
              <w:rPr>
                <w:sz w:val="20"/>
                <w:szCs w:val="20"/>
                <w:lang w:eastAsia="lv-LV"/>
              </w:rPr>
              <w:t>dati</w:t>
            </w:r>
            <w:proofErr w:type="spellEnd"/>
            <w:r w:rsidRPr="005E5592">
              <w:rPr>
                <w:sz w:val="20"/>
                <w:szCs w:val="20"/>
                <w:lang w:eastAsia="lv-LV"/>
              </w:rPr>
              <w:t xml:space="preserve">, kas </w:t>
            </w:r>
            <w:proofErr w:type="spellStart"/>
            <w:r w:rsidRPr="005E5592">
              <w:rPr>
                <w:sz w:val="20"/>
                <w:szCs w:val="20"/>
                <w:lang w:eastAsia="lv-LV"/>
              </w:rPr>
              <w:t>atlasīti</w:t>
            </w:r>
            <w:proofErr w:type="spellEnd"/>
            <w:r w:rsidRPr="005E5592">
              <w:rPr>
                <w:sz w:val="20"/>
                <w:szCs w:val="20"/>
                <w:lang w:eastAsia="lv-LV"/>
              </w:rPr>
              <w:t xml:space="preserve"> </w:t>
            </w:r>
            <w:proofErr w:type="spellStart"/>
            <w:r w:rsidRPr="005E5592">
              <w:rPr>
                <w:sz w:val="20"/>
                <w:szCs w:val="20"/>
                <w:lang w:eastAsia="lv-LV"/>
              </w:rPr>
              <w:t>pēc</w:t>
            </w:r>
            <w:proofErr w:type="spellEnd"/>
            <w:r w:rsidRPr="005E5592">
              <w:rPr>
                <w:sz w:val="20"/>
                <w:szCs w:val="20"/>
                <w:lang w:eastAsia="lv-LV"/>
              </w:rPr>
              <w:t xml:space="preserve"> </w:t>
            </w:r>
            <w:proofErr w:type="spellStart"/>
            <w:r w:rsidRPr="005E5592">
              <w:rPr>
                <w:sz w:val="20"/>
                <w:szCs w:val="20"/>
                <w:lang w:eastAsia="lv-LV"/>
              </w:rPr>
              <w:t>konkrēta</w:t>
            </w:r>
            <w:proofErr w:type="spellEnd"/>
            <w:r w:rsidRPr="005E5592">
              <w:rPr>
                <w:sz w:val="20"/>
                <w:szCs w:val="20"/>
                <w:lang w:eastAsia="lv-LV"/>
              </w:rPr>
              <w:t xml:space="preserve"> </w:t>
            </w:r>
            <w:proofErr w:type="spellStart"/>
            <w:r w:rsidRPr="005E5592">
              <w:rPr>
                <w:sz w:val="20"/>
                <w:szCs w:val="20"/>
                <w:lang w:eastAsia="lv-LV"/>
              </w:rPr>
              <w:t>tiesību</w:t>
            </w:r>
            <w:proofErr w:type="spellEnd"/>
            <w:r w:rsidRPr="005E5592">
              <w:rPr>
                <w:sz w:val="20"/>
                <w:szCs w:val="20"/>
                <w:lang w:eastAsia="lv-LV"/>
              </w:rPr>
              <w:t xml:space="preserve"> </w:t>
            </w:r>
            <w:proofErr w:type="spellStart"/>
            <w:r w:rsidRPr="005E5592">
              <w:rPr>
                <w:sz w:val="20"/>
                <w:szCs w:val="20"/>
                <w:lang w:eastAsia="lv-LV"/>
              </w:rPr>
              <w:t>subjekta</w:t>
            </w:r>
            <w:proofErr w:type="spellEnd"/>
            <w:r w:rsidRPr="005E5592">
              <w:rPr>
                <w:sz w:val="20"/>
                <w:szCs w:val="20"/>
                <w:lang w:eastAsia="lv-LV"/>
              </w:rPr>
              <w:t xml:space="preserve"> </w:t>
            </w:r>
            <w:proofErr w:type="spellStart"/>
            <w:r w:rsidRPr="005E5592">
              <w:rPr>
                <w:sz w:val="20"/>
                <w:szCs w:val="20"/>
                <w:lang w:eastAsia="lv-LV"/>
              </w:rPr>
              <w:t>reģistrācijas</w:t>
            </w:r>
            <w:proofErr w:type="spellEnd"/>
            <w:r w:rsidRPr="005E5592">
              <w:rPr>
                <w:sz w:val="20"/>
                <w:szCs w:val="20"/>
                <w:lang w:eastAsia="lv-LV"/>
              </w:rPr>
              <w:t xml:space="preserve"> </w:t>
            </w:r>
            <w:proofErr w:type="spellStart"/>
            <w:r w:rsidRPr="005E5592">
              <w:rPr>
                <w:sz w:val="20"/>
                <w:szCs w:val="20"/>
                <w:lang w:eastAsia="lv-LV"/>
              </w:rPr>
              <w:t>numura</w:t>
            </w:r>
            <w:proofErr w:type="spellEnd"/>
          </w:p>
        </w:tc>
      </w:tr>
      <w:tr w:rsidR="00A531D8" w:rsidRPr="007219DA" w14:paraId="70D73218" w14:textId="77777777" w:rsidTr="00A531D8">
        <w:trPr>
          <w:trHeight w:val="675"/>
        </w:trPr>
        <w:tc>
          <w:tcPr>
            <w:tcW w:w="1835" w:type="pct"/>
            <w:tcBorders>
              <w:top w:val="single" w:sz="4" w:space="0" w:color="auto"/>
              <w:bottom w:val="single" w:sz="4" w:space="0" w:color="auto"/>
            </w:tcBorders>
          </w:tcPr>
          <w:p w14:paraId="666B814D" w14:textId="77777777" w:rsidR="00A531D8" w:rsidRPr="00A531D8" w:rsidRDefault="00A531D8" w:rsidP="00A531D8">
            <w:pPr>
              <w:rPr>
                <w:rFonts w:ascii="Calibri" w:eastAsia="Calibri" w:hAnsi="Calibri"/>
                <w:b/>
                <w:bCs/>
                <w:sz w:val="22"/>
                <w:szCs w:val="22"/>
              </w:rPr>
            </w:pPr>
            <w:hyperlink r:id="rId44" w:history="1">
              <w:r w:rsidRPr="00A531D8">
                <w:rPr>
                  <w:rStyle w:val="Hipersaite"/>
                  <w:b/>
                  <w:bCs/>
                  <w:sz w:val="20"/>
                  <w:szCs w:val="20"/>
                </w:rPr>
                <w:t>API-TM_UR-</w:t>
              </w:r>
              <w:proofErr w:type="spellStart"/>
              <w:r w:rsidRPr="00A531D8">
                <w:rPr>
                  <w:rStyle w:val="Hipersaite"/>
                  <w:b/>
                  <w:bCs/>
                  <w:sz w:val="20"/>
                  <w:szCs w:val="20"/>
                </w:rPr>
                <w:t>SubjectOfLaw</w:t>
              </w:r>
              <w:proofErr w:type="spellEnd"/>
            </w:hyperlink>
          </w:p>
        </w:tc>
        <w:tc>
          <w:tcPr>
            <w:tcW w:w="3165" w:type="pct"/>
            <w:tcBorders>
              <w:top w:val="single" w:sz="4" w:space="0" w:color="auto"/>
              <w:bottom w:val="single" w:sz="4" w:space="0" w:color="auto"/>
            </w:tcBorders>
          </w:tcPr>
          <w:p w14:paraId="454C6740" w14:textId="77777777" w:rsidR="00A531D8" w:rsidRDefault="00A531D8" w:rsidP="00A531D8">
            <w:pPr>
              <w:rPr>
                <w:sz w:val="20"/>
                <w:szCs w:val="20"/>
                <w:shd w:val="clear" w:color="auto" w:fill="FFFFFF"/>
              </w:rPr>
            </w:pPr>
            <w:proofErr w:type="spellStart"/>
            <w:r w:rsidRPr="00701C92">
              <w:rPr>
                <w:sz w:val="20"/>
                <w:szCs w:val="20"/>
                <w:shd w:val="clear" w:color="auto" w:fill="FFFFFF"/>
              </w:rPr>
              <w:t>Informācija</w:t>
            </w:r>
            <w:proofErr w:type="spellEnd"/>
            <w:r w:rsidRPr="00701C92">
              <w:rPr>
                <w:sz w:val="20"/>
                <w:szCs w:val="20"/>
                <w:shd w:val="clear" w:color="auto" w:fill="FFFFFF"/>
              </w:rPr>
              <w:t xml:space="preserve"> par </w:t>
            </w:r>
            <w:proofErr w:type="spellStart"/>
            <w:r w:rsidRPr="00701C92">
              <w:rPr>
                <w:sz w:val="20"/>
                <w:szCs w:val="20"/>
                <w:shd w:val="clear" w:color="auto" w:fill="FFFFFF"/>
              </w:rPr>
              <w:t>likuma</w:t>
            </w:r>
            <w:proofErr w:type="spellEnd"/>
            <w:r w:rsidRPr="00701C92">
              <w:rPr>
                <w:sz w:val="20"/>
                <w:szCs w:val="20"/>
                <w:shd w:val="clear" w:color="auto" w:fill="FFFFFF"/>
              </w:rPr>
              <w:t xml:space="preserve"> </w:t>
            </w:r>
            <w:proofErr w:type="spellStart"/>
            <w:r w:rsidRPr="00701C92">
              <w:rPr>
                <w:sz w:val="20"/>
                <w:szCs w:val="20"/>
                <w:shd w:val="clear" w:color="auto" w:fill="FFFFFF"/>
              </w:rPr>
              <w:t>subjektiem</w:t>
            </w:r>
            <w:proofErr w:type="spellEnd"/>
            <w:r w:rsidRPr="00701C92">
              <w:rPr>
                <w:sz w:val="20"/>
                <w:szCs w:val="20"/>
                <w:shd w:val="clear" w:color="auto" w:fill="FFFFFF"/>
              </w:rPr>
              <w:t xml:space="preserve"> </w:t>
            </w:r>
            <w:proofErr w:type="gramStart"/>
            <w:r w:rsidRPr="00701C92">
              <w:rPr>
                <w:sz w:val="20"/>
                <w:szCs w:val="20"/>
                <w:shd w:val="clear" w:color="auto" w:fill="FFFFFF"/>
              </w:rPr>
              <w:t>un to</w:t>
            </w:r>
            <w:proofErr w:type="gramEnd"/>
            <w:r w:rsidRPr="00701C92">
              <w:rPr>
                <w:sz w:val="20"/>
                <w:szCs w:val="20"/>
                <w:shd w:val="clear" w:color="auto" w:fill="FFFFFF"/>
              </w:rPr>
              <w:t xml:space="preserve"> </w:t>
            </w:r>
            <w:proofErr w:type="spellStart"/>
            <w:r w:rsidRPr="00701C92">
              <w:rPr>
                <w:sz w:val="20"/>
                <w:szCs w:val="20"/>
                <w:shd w:val="clear" w:color="auto" w:fill="FFFFFF"/>
              </w:rPr>
              <w:t>darbiniekiem</w:t>
            </w:r>
            <w:proofErr w:type="spellEnd"/>
            <w:r w:rsidRPr="00701C92">
              <w:rPr>
                <w:sz w:val="20"/>
                <w:szCs w:val="20"/>
                <w:shd w:val="clear" w:color="auto" w:fill="FFFFFF"/>
              </w:rPr>
              <w:t xml:space="preserve"> </w:t>
            </w:r>
            <w:proofErr w:type="spellStart"/>
            <w:r w:rsidRPr="00701C92">
              <w:rPr>
                <w:sz w:val="20"/>
                <w:szCs w:val="20"/>
                <w:shd w:val="clear" w:color="auto" w:fill="FFFFFF"/>
              </w:rPr>
              <w:t>atbilstoši</w:t>
            </w:r>
            <w:proofErr w:type="spellEnd"/>
            <w:r w:rsidRPr="00701C92">
              <w:rPr>
                <w:sz w:val="20"/>
                <w:szCs w:val="20"/>
                <w:shd w:val="clear" w:color="auto" w:fill="FFFFFF"/>
              </w:rPr>
              <w:t xml:space="preserve"> NILLTPFN </w:t>
            </w:r>
            <w:proofErr w:type="spellStart"/>
            <w:r w:rsidRPr="00701C92">
              <w:rPr>
                <w:sz w:val="20"/>
                <w:szCs w:val="20"/>
                <w:shd w:val="clear" w:color="auto" w:fill="FFFFFF"/>
              </w:rPr>
              <w:t>likuma</w:t>
            </w:r>
            <w:proofErr w:type="spellEnd"/>
            <w:r w:rsidRPr="00701C92">
              <w:rPr>
                <w:sz w:val="20"/>
                <w:szCs w:val="20"/>
                <w:shd w:val="clear" w:color="auto" w:fill="FFFFFF"/>
              </w:rPr>
              <w:t xml:space="preserve"> </w:t>
            </w:r>
            <w:proofErr w:type="spellStart"/>
            <w:r w:rsidRPr="00701C92">
              <w:rPr>
                <w:sz w:val="20"/>
                <w:szCs w:val="20"/>
                <w:shd w:val="clear" w:color="auto" w:fill="FFFFFF"/>
              </w:rPr>
              <w:t>prasībām</w:t>
            </w:r>
            <w:proofErr w:type="spellEnd"/>
          </w:p>
          <w:p w14:paraId="1F21DAE4" w14:textId="77777777" w:rsidR="00A531D8" w:rsidRPr="005F3068" w:rsidRDefault="00A531D8" w:rsidP="00A531D8">
            <w:pPr>
              <w:rPr>
                <w:sz w:val="20"/>
                <w:szCs w:val="20"/>
                <w:lang w:eastAsia="lv-LV"/>
              </w:rPr>
            </w:pPr>
          </w:p>
        </w:tc>
      </w:tr>
    </w:tbl>
    <w:p w14:paraId="0AA9B7AF" w14:textId="77777777" w:rsidR="00E82214" w:rsidRPr="00E82214" w:rsidRDefault="00E82214" w:rsidP="00E07A4E">
      <w:pPr>
        <w:spacing w:line="360" w:lineRule="auto"/>
        <w:jc w:val="both"/>
      </w:pPr>
    </w:p>
    <w:tbl>
      <w:tblPr>
        <w:tblW w:w="0" w:type="auto"/>
        <w:tblLook w:val="04A0" w:firstRow="1" w:lastRow="0" w:firstColumn="1" w:lastColumn="0" w:noHBand="0" w:noVBand="1"/>
      </w:tblPr>
      <w:tblGrid>
        <w:gridCol w:w="4496"/>
        <w:gridCol w:w="4496"/>
      </w:tblGrid>
      <w:tr w:rsidR="00AA3569" w:rsidRPr="00875F5D" w14:paraId="63D9D5AF" w14:textId="77777777" w:rsidTr="00C86E79">
        <w:tc>
          <w:tcPr>
            <w:tcW w:w="4792" w:type="dxa"/>
          </w:tcPr>
          <w:p w14:paraId="2BF87CE2" w14:textId="77777777" w:rsidR="00AA3569" w:rsidRPr="00875F5D" w:rsidRDefault="00AA3569" w:rsidP="00E07A4E">
            <w:pPr>
              <w:spacing w:line="360" w:lineRule="auto"/>
              <w:rPr>
                <w:lang w:val="lv-LV"/>
              </w:rPr>
            </w:pPr>
          </w:p>
        </w:tc>
        <w:tc>
          <w:tcPr>
            <w:tcW w:w="4792" w:type="dxa"/>
          </w:tcPr>
          <w:p w14:paraId="76DBA870" w14:textId="77777777" w:rsidR="00AA3569" w:rsidRPr="00875F5D" w:rsidRDefault="00AA3569" w:rsidP="00E07A4E">
            <w:pPr>
              <w:spacing w:line="360" w:lineRule="auto"/>
              <w:jc w:val="right"/>
              <w:rPr>
                <w:lang w:val="lv-LV"/>
              </w:rPr>
            </w:pPr>
          </w:p>
        </w:tc>
      </w:tr>
    </w:tbl>
    <w:p w14:paraId="36E7844D" w14:textId="77777777" w:rsidR="00C30C44" w:rsidRDefault="00C30C44" w:rsidP="000D1921">
      <w:pPr>
        <w:outlineLvl w:val="0"/>
        <w:rPr>
          <w:b/>
          <w:i/>
          <w:lang w:val="lv-LV"/>
        </w:rPr>
      </w:pPr>
    </w:p>
    <w:sectPr w:rsidR="00C30C44" w:rsidSect="00385D5E">
      <w:footerReference w:type="default" r:id="rId45"/>
      <w:pgSz w:w="11900" w:h="16840"/>
      <w:pgMar w:top="1418" w:right="1108" w:bottom="170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F8D8" w14:textId="77777777" w:rsidR="007240F4" w:rsidRDefault="007240F4" w:rsidP="006431B8">
      <w:r>
        <w:separator/>
      </w:r>
    </w:p>
  </w:endnote>
  <w:endnote w:type="continuationSeparator" w:id="0">
    <w:p w14:paraId="618B129B" w14:textId="77777777" w:rsidR="007240F4" w:rsidRDefault="007240F4" w:rsidP="0064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746E" w14:textId="77777777" w:rsidR="000630DA" w:rsidRPr="000630DA" w:rsidRDefault="000630DA" w:rsidP="005D75D8">
    <w:pPr>
      <w:widowControl w:val="0"/>
      <w:tabs>
        <w:tab w:val="center" w:pos="4320"/>
        <w:tab w:val="right" w:pos="8640"/>
      </w:tabs>
      <w:jc w:val="center"/>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4FC3" w14:textId="77777777" w:rsidR="007240F4" w:rsidRDefault="007240F4" w:rsidP="006431B8">
      <w:r>
        <w:separator/>
      </w:r>
    </w:p>
  </w:footnote>
  <w:footnote w:type="continuationSeparator" w:id="0">
    <w:p w14:paraId="33AEA9AC" w14:textId="77777777" w:rsidR="007240F4" w:rsidRDefault="007240F4" w:rsidP="006431B8">
      <w:r>
        <w:continuationSeparator/>
      </w:r>
    </w:p>
  </w:footnote>
  <w:footnote w:id="1">
    <w:p w14:paraId="4BF8557F" w14:textId="77777777" w:rsidR="006A1A62" w:rsidRPr="00F73B65" w:rsidRDefault="001F0A17" w:rsidP="001F0A17">
      <w:pPr>
        <w:pStyle w:val="Vresteksts"/>
        <w:rPr>
          <w:i/>
          <w:iCs/>
          <w:sz w:val="18"/>
          <w:szCs w:val="18"/>
          <w:lang w:val="lv-LV"/>
        </w:rPr>
      </w:pPr>
      <w:r w:rsidRPr="00F73B65">
        <w:rPr>
          <w:rStyle w:val="Vresatsauce"/>
          <w:i/>
          <w:iCs/>
          <w:sz w:val="18"/>
          <w:szCs w:val="18"/>
        </w:rPr>
        <w:footnoteRef/>
      </w:r>
      <w:r w:rsidRPr="00F73B65">
        <w:rPr>
          <w:i/>
          <w:iCs/>
          <w:sz w:val="18"/>
          <w:szCs w:val="18"/>
        </w:rPr>
        <w:t xml:space="preserve"> Statiska </w:t>
      </w:r>
      <w:r w:rsidRPr="00F73B65">
        <w:rPr>
          <w:i/>
          <w:iCs/>
          <w:sz w:val="18"/>
          <w:szCs w:val="18"/>
          <w:lang w:val="lv-LV"/>
        </w:rPr>
        <w:t>IP adrese ir pastāvīga, nemainīga skaitliska adrese, kas viennozīmīgi identificē katru datoru internetā un kas izveidota kā četru ar punktiem atdalītu skaitļu virkne, piem.: 192.100.81.101.</w:t>
      </w:r>
    </w:p>
  </w:footnote>
  <w:footnote w:id="2">
    <w:p w14:paraId="10F4CD78" w14:textId="77777777" w:rsidR="00BE1E80" w:rsidRDefault="007D407A">
      <w:pPr>
        <w:pStyle w:val="Vresteksts"/>
        <w:rPr>
          <w:i/>
          <w:iCs/>
          <w:sz w:val="18"/>
          <w:szCs w:val="18"/>
          <w:lang w:val="lv-LV"/>
        </w:rPr>
      </w:pPr>
      <w:r w:rsidRPr="00F73B65">
        <w:rPr>
          <w:rStyle w:val="Vresatsauce"/>
          <w:i/>
          <w:iCs/>
          <w:sz w:val="18"/>
          <w:szCs w:val="18"/>
        </w:rPr>
        <w:footnoteRef/>
      </w:r>
      <w:r w:rsidRPr="00F73B65">
        <w:rPr>
          <w:i/>
          <w:iCs/>
          <w:sz w:val="18"/>
          <w:szCs w:val="18"/>
          <w:lang w:val="lv-LV"/>
        </w:rPr>
        <w:t xml:space="preserve"> Detalizētāk par informācijas </w:t>
      </w:r>
      <w:r w:rsidRPr="00F73B65">
        <w:rPr>
          <w:i/>
          <w:iCs/>
          <w:sz w:val="18"/>
          <w:szCs w:val="18"/>
          <w:lang w:val="lv-LV"/>
        </w:rPr>
        <w:t xml:space="preserve">atkalizmantošanu sk. UR tīmekļa vietnē: </w:t>
      </w:r>
    </w:p>
    <w:p w14:paraId="1A7B3064" w14:textId="77777777" w:rsidR="007D407A" w:rsidRPr="00BE1E80" w:rsidRDefault="00BE1E80">
      <w:pPr>
        <w:pStyle w:val="Vresteksts"/>
        <w:rPr>
          <w:i/>
          <w:iCs/>
          <w:sz w:val="18"/>
          <w:szCs w:val="18"/>
          <w:lang w:val="lv-LV"/>
        </w:rPr>
      </w:pPr>
      <w:hyperlink r:id="rId1" w:history="1">
        <w:r w:rsidRPr="00B23089">
          <w:rPr>
            <w:rStyle w:val="Hipersaite"/>
            <w:i/>
            <w:iCs/>
            <w:sz w:val="18"/>
            <w:szCs w:val="18"/>
            <w:lang w:val="lv-LV"/>
          </w:rPr>
          <w:t>https://www.ur.gov.lv/lv/specializeta-informacija/informacijas-izsniegsana-atkalizmantosanas-noluka/</w:t>
        </w:r>
      </w:hyperlink>
      <w:r>
        <w:rPr>
          <w:i/>
          <w:iCs/>
          <w:sz w:val="18"/>
          <w:szCs w:val="18"/>
          <w:lang w:val="lv-LV"/>
        </w:rPr>
        <w:t xml:space="preserve"> </w:t>
      </w:r>
    </w:p>
  </w:footnote>
  <w:footnote w:id="3">
    <w:p w14:paraId="02FC1DDC" w14:textId="77777777" w:rsidR="00E82214" w:rsidRPr="007D407A" w:rsidRDefault="00E82214" w:rsidP="00E82214">
      <w:pPr>
        <w:pStyle w:val="Vresteksts"/>
        <w:rPr>
          <w:lang w:val="lv-LV"/>
        </w:rPr>
      </w:pPr>
      <w:r w:rsidRPr="00F73B65">
        <w:rPr>
          <w:rStyle w:val="Vresatsauce"/>
          <w:i/>
          <w:iCs/>
          <w:sz w:val="18"/>
          <w:szCs w:val="18"/>
        </w:rPr>
        <w:footnoteRef/>
      </w:r>
      <w:r w:rsidRPr="00F73B65">
        <w:rPr>
          <w:i/>
          <w:iCs/>
          <w:sz w:val="18"/>
          <w:szCs w:val="18"/>
          <w:lang w:val="lv-LV"/>
        </w:rPr>
        <w:t xml:space="preserve"> Detalizētāk par ierobežotas pieejamības informācijas servisu saņemšanu sk. UR tīmekļa vietnē: </w:t>
      </w:r>
      <w:hyperlink r:id="rId2" w:history="1">
        <w:r w:rsidR="00EA5340" w:rsidRPr="005520F1">
          <w:rPr>
            <w:rStyle w:val="Hipersaite"/>
            <w:i/>
            <w:iCs/>
            <w:sz w:val="18"/>
            <w:szCs w:val="18"/>
            <w:lang w:val="lv-LV"/>
          </w:rPr>
          <w:t>https://www.ur.gov.lv/lv/sanem-informaciju/bezmaksas-pakalpojumi/api-timekla-pakalpes/nosacijumi-nepubliskas-dalas-servisu-sanemsanai/</w:t>
        </w:r>
      </w:hyperlink>
      <w:r w:rsidR="00EA5340">
        <w:rPr>
          <w:i/>
          <w:iCs/>
          <w:sz w:val="18"/>
          <w:szCs w:val="18"/>
          <w:lang w:val="lv-LV"/>
        </w:rPr>
        <w:t xml:space="preserve"> </w:t>
      </w:r>
    </w:p>
  </w:footnote>
  <w:footnote w:id="4">
    <w:p w14:paraId="1D1236DF" w14:textId="77777777" w:rsidR="00A20761" w:rsidRPr="00E74AB4" w:rsidRDefault="00A20761" w:rsidP="00A20761">
      <w:pPr>
        <w:pStyle w:val="Vresteksts"/>
        <w:rPr>
          <w:i/>
          <w:iCs/>
          <w:sz w:val="18"/>
          <w:szCs w:val="18"/>
          <w:lang w:val="lv-LV"/>
        </w:rPr>
      </w:pPr>
      <w:r w:rsidRPr="00E74AB4">
        <w:rPr>
          <w:rStyle w:val="Vresatsauce"/>
          <w:sz w:val="18"/>
          <w:szCs w:val="18"/>
        </w:rPr>
        <w:footnoteRef/>
      </w:r>
      <w:r w:rsidRPr="00E74AB4">
        <w:rPr>
          <w:sz w:val="18"/>
          <w:szCs w:val="18"/>
          <w:lang w:val="lv-LV"/>
        </w:rPr>
        <w:t xml:space="preserve"> </w:t>
      </w:r>
      <w:r w:rsidRPr="00E74AB4">
        <w:rPr>
          <w:i/>
          <w:iCs/>
          <w:sz w:val="18"/>
          <w:szCs w:val="18"/>
          <w:lang w:val="lv-LV"/>
        </w:rPr>
        <w:t>VRAA 2019.gada 26.marta iekšējie noteikumi Nr.1-2/19/6  “</w:t>
      </w:r>
      <w:bookmarkStart w:id="4" w:name="_Hlk53675759"/>
      <w:r w:rsidRPr="00E74AB4">
        <w:rPr>
          <w:i/>
          <w:iCs/>
          <w:sz w:val="18"/>
          <w:szCs w:val="18"/>
          <w:lang w:val="lv-LV"/>
        </w:rPr>
        <w:t xml:space="preserve">Valsts informācijas sistēmu </w:t>
      </w:r>
      <w:r w:rsidRPr="00E74AB4">
        <w:rPr>
          <w:i/>
          <w:iCs/>
          <w:sz w:val="18"/>
          <w:szCs w:val="18"/>
          <w:lang w:val="lv-LV"/>
        </w:rPr>
        <w:t>savietotāja infrastruktūras pakalpojumu lietošanas noteikumi</w:t>
      </w:r>
      <w:bookmarkEnd w:id="4"/>
      <w:r w:rsidRPr="00E74AB4">
        <w:rPr>
          <w:i/>
          <w:iCs/>
          <w:sz w:val="18"/>
          <w:szCs w:val="18"/>
          <w:lang w:val="lv-LV"/>
        </w:rPr>
        <w:t xml:space="preserve">” (izdoti pamatojoties uz MK 2016.gada 14.jūnija noteikumu Nr.374 “Valsts informācijas sistēmu savietotāja noteikumi” 56. un 60.punktu.). Pieejami: </w:t>
      </w:r>
      <w:hyperlink r:id="rId3" w:history="1">
        <w:r w:rsidR="00BE1E80" w:rsidRPr="00B23089">
          <w:rPr>
            <w:rStyle w:val="Hipersaite"/>
            <w:i/>
            <w:iCs/>
            <w:sz w:val="18"/>
            <w:szCs w:val="18"/>
            <w:lang w:val="lv-LV"/>
          </w:rPr>
          <w:t>https://viss.gov.lv/~/media/Files/VRAA/VRAA_VISS_not_26032019_1_PDF.ashx</w:t>
        </w:r>
      </w:hyperlink>
      <w:r w:rsidR="00BE1E80">
        <w:rPr>
          <w:i/>
          <w:iCs/>
          <w:sz w:val="18"/>
          <w:szCs w:val="18"/>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4D83"/>
    <w:multiLevelType w:val="hybridMultilevel"/>
    <w:tmpl w:val="C2F00DFA"/>
    <w:lvl w:ilvl="0" w:tplc="2BBC35B0">
      <w:start w:val="1"/>
      <w:numFmt w:val="decimal"/>
      <w:lvlText w:val="%1)"/>
      <w:lvlJc w:val="left"/>
      <w:pPr>
        <w:ind w:left="135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1708EA"/>
    <w:multiLevelType w:val="multilevel"/>
    <w:tmpl w:val="F61ACBD0"/>
    <w:lvl w:ilvl="0">
      <w:start w:val="1"/>
      <w:numFmt w:val="decimal"/>
      <w:lvlText w:val="%1."/>
      <w:lvlJc w:val="left"/>
      <w:pPr>
        <w:ind w:left="1350" w:hanging="360"/>
      </w:pPr>
    </w:lvl>
    <w:lvl w:ilvl="1">
      <w:start w:val="1"/>
      <w:numFmt w:val="decimal"/>
      <w:isLgl/>
      <w:lvlText w:val="%1.%2."/>
      <w:lvlJc w:val="left"/>
      <w:pPr>
        <w:ind w:left="1495" w:hanging="360"/>
      </w:pPr>
      <w:rPr>
        <w:sz w:val="24"/>
        <w:szCs w:val="24"/>
      </w:rPr>
    </w:lvl>
    <w:lvl w:ilvl="2">
      <w:start w:val="1"/>
      <w:numFmt w:val="decimal"/>
      <w:isLgl/>
      <w:lvlText w:val="%1.%2.%3."/>
      <w:lvlJc w:val="left"/>
      <w:pPr>
        <w:ind w:left="1710" w:hanging="720"/>
      </w:pPr>
    </w:lvl>
    <w:lvl w:ilvl="3">
      <w:start w:val="1"/>
      <w:numFmt w:val="decimal"/>
      <w:isLgl/>
      <w:lvlText w:val="%1.%2.%3.%4."/>
      <w:lvlJc w:val="left"/>
      <w:pPr>
        <w:ind w:left="1710" w:hanging="720"/>
      </w:pPr>
    </w:lvl>
    <w:lvl w:ilvl="4">
      <w:start w:val="1"/>
      <w:numFmt w:val="decimal"/>
      <w:isLgl/>
      <w:lvlText w:val="%1.%2.%3.%4.%5."/>
      <w:lvlJc w:val="left"/>
      <w:pPr>
        <w:ind w:left="2070" w:hanging="1080"/>
      </w:pPr>
    </w:lvl>
    <w:lvl w:ilvl="5">
      <w:start w:val="1"/>
      <w:numFmt w:val="decimal"/>
      <w:isLgl/>
      <w:lvlText w:val="%1.%2.%3.%4.%5.%6."/>
      <w:lvlJc w:val="left"/>
      <w:pPr>
        <w:ind w:left="2070" w:hanging="1080"/>
      </w:pPr>
    </w:lvl>
    <w:lvl w:ilvl="6">
      <w:start w:val="1"/>
      <w:numFmt w:val="decimal"/>
      <w:isLgl/>
      <w:lvlText w:val="%1.%2.%3.%4.%5.%6.%7."/>
      <w:lvlJc w:val="left"/>
      <w:pPr>
        <w:ind w:left="2430" w:hanging="1440"/>
      </w:pPr>
    </w:lvl>
    <w:lvl w:ilvl="7">
      <w:start w:val="1"/>
      <w:numFmt w:val="decimal"/>
      <w:isLgl/>
      <w:lvlText w:val="%1.%2.%3.%4.%5.%6.%7.%8."/>
      <w:lvlJc w:val="left"/>
      <w:pPr>
        <w:ind w:left="2430" w:hanging="1440"/>
      </w:pPr>
    </w:lvl>
    <w:lvl w:ilvl="8">
      <w:start w:val="1"/>
      <w:numFmt w:val="decimal"/>
      <w:isLgl/>
      <w:lvlText w:val="%1.%2.%3.%4.%5.%6.%7.%8.%9."/>
      <w:lvlJc w:val="left"/>
      <w:pPr>
        <w:ind w:left="2790" w:hanging="1800"/>
      </w:pPr>
    </w:lvl>
  </w:abstractNum>
  <w:abstractNum w:abstractNumId="2" w15:restartNumberingAfterBreak="0">
    <w:nsid w:val="0EF75DB0"/>
    <w:multiLevelType w:val="hybridMultilevel"/>
    <w:tmpl w:val="423A0422"/>
    <w:lvl w:ilvl="0" w:tplc="07547330">
      <w:start w:val="1"/>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29D49E4"/>
    <w:multiLevelType w:val="hybridMultilevel"/>
    <w:tmpl w:val="C846D8BC"/>
    <w:lvl w:ilvl="0" w:tplc="57DE74D4">
      <w:start w:val="1"/>
      <w:numFmt w:val="decimal"/>
      <w:lvlText w:val="%1)"/>
      <w:lvlJc w:val="left"/>
      <w:pPr>
        <w:ind w:left="1080" w:hanging="360"/>
      </w:pPr>
    </w:lvl>
    <w:lvl w:ilvl="1" w:tplc="616A8FCA">
      <w:start w:val="1"/>
      <w:numFmt w:val="decimal"/>
      <w:lvlText w:val="%2)"/>
      <w:lvlJc w:val="left"/>
      <w:pPr>
        <w:ind w:left="1080" w:hanging="360"/>
      </w:pPr>
    </w:lvl>
    <w:lvl w:ilvl="2" w:tplc="C562BD58">
      <w:start w:val="1"/>
      <w:numFmt w:val="decimal"/>
      <w:lvlText w:val="%3)"/>
      <w:lvlJc w:val="left"/>
      <w:pPr>
        <w:ind w:left="1080" w:hanging="360"/>
      </w:pPr>
    </w:lvl>
    <w:lvl w:ilvl="3" w:tplc="67825002">
      <w:start w:val="1"/>
      <w:numFmt w:val="decimal"/>
      <w:lvlText w:val="%4)"/>
      <w:lvlJc w:val="left"/>
      <w:pPr>
        <w:ind w:left="1080" w:hanging="360"/>
      </w:pPr>
    </w:lvl>
    <w:lvl w:ilvl="4" w:tplc="F7307A76">
      <w:start w:val="1"/>
      <w:numFmt w:val="decimal"/>
      <w:lvlText w:val="%5)"/>
      <w:lvlJc w:val="left"/>
      <w:pPr>
        <w:ind w:left="1080" w:hanging="360"/>
      </w:pPr>
    </w:lvl>
    <w:lvl w:ilvl="5" w:tplc="A0624A04">
      <w:start w:val="1"/>
      <w:numFmt w:val="decimal"/>
      <w:lvlText w:val="%6)"/>
      <w:lvlJc w:val="left"/>
      <w:pPr>
        <w:ind w:left="1080" w:hanging="360"/>
      </w:pPr>
    </w:lvl>
    <w:lvl w:ilvl="6" w:tplc="E8E2C6D8">
      <w:start w:val="1"/>
      <w:numFmt w:val="decimal"/>
      <w:lvlText w:val="%7)"/>
      <w:lvlJc w:val="left"/>
      <w:pPr>
        <w:ind w:left="1080" w:hanging="360"/>
      </w:pPr>
    </w:lvl>
    <w:lvl w:ilvl="7" w:tplc="CC9AB1B6">
      <w:start w:val="1"/>
      <w:numFmt w:val="decimal"/>
      <w:lvlText w:val="%8)"/>
      <w:lvlJc w:val="left"/>
      <w:pPr>
        <w:ind w:left="1080" w:hanging="360"/>
      </w:pPr>
    </w:lvl>
    <w:lvl w:ilvl="8" w:tplc="33048410">
      <w:start w:val="1"/>
      <w:numFmt w:val="decimal"/>
      <w:lvlText w:val="%9)"/>
      <w:lvlJc w:val="left"/>
      <w:pPr>
        <w:ind w:left="1080" w:hanging="360"/>
      </w:pPr>
    </w:lvl>
  </w:abstractNum>
  <w:abstractNum w:abstractNumId="4" w15:restartNumberingAfterBreak="0">
    <w:nsid w:val="157723F7"/>
    <w:multiLevelType w:val="hybridMultilevel"/>
    <w:tmpl w:val="0CC2C0A2"/>
    <w:lvl w:ilvl="0" w:tplc="0426000F">
      <w:start w:val="1"/>
      <w:numFmt w:val="decimal"/>
      <w:lvlText w:val="%1."/>
      <w:lvlJc w:val="left"/>
      <w:pPr>
        <w:ind w:left="1350" w:hanging="360"/>
      </w:pPr>
    </w:lvl>
    <w:lvl w:ilvl="1" w:tplc="04260019">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abstractNum w:abstractNumId="5" w15:restartNumberingAfterBreak="0">
    <w:nsid w:val="20D123C3"/>
    <w:multiLevelType w:val="hybridMultilevel"/>
    <w:tmpl w:val="E10AB9EE"/>
    <w:lvl w:ilvl="0" w:tplc="EC82BE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242B4448"/>
    <w:multiLevelType w:val="hybridMultilevel"/>
    <w:tmpl w:val="5FEC79DA"/>
    <w:lvl w:ilvl="0" w:tplc="04260001">
      <w:start w:val="1"/>
      <w:numFmt w:val="bullet"/>
      <w:lvlText w:val=""/>
      <w:lvlJc w:val="left"/>
      <w:pPr>
        <w:ind w:left="1350" w:hanging="360"/>
      </w:pPr>
      <w:rPr>
        <w:rFonts w:ascii="Symbol" w:hAnsi="Symbol" w:hint="default"/>
      </w:rPr>
    </w:lvl>
    <w:lvl w:ilvl="1" w:tplc="04260019">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abstractNum w:abstractNumId="7" w15:restartNumberingAfterBreak="0">
    <w:nsid w:val="2829616C"/>
    <w:multiLevelType w:val="hybridMultilevel"/>
    <w:tmpl w:val="D1D8C948"/>
    <w:lvl w:ilvl="0" w:tplc="48380AFA">
      <w:start w:val="1"/>
      <w:numFmt w:val="lowerLetter"/>
      <w:lvlText w:val="%1."/>
      <w:lvlJc w:val="left"/>
      <w:pPr>
        <w:ind w:left="1495" w:hanging="360"/>
      </w:pPr>
      <w:rPr>
        <w:sz w:val="24"/>
        <w:szCs w:val="24"/>
      </w:rPr>
    </w:lvl>
    <w:lvl w:ilvl="1" w:tplc="04260019">
      <w:start w:val="1"/>
      <w:numFmt w:val="lowerLetter"/>
      <w:lvlText w:val="%2."/>
      <w:lvlJc w:val="left"/>
      <w:pPr>
        <w:ind w:left="2215" w:hanging="360"/>
      </w:pPr>
    </w:lvl>
    <w:lvl w:ilvl="2" w:tplc="0426001B">
      <w:start w:val="1"/>
      <w:numFmt w:val="lowerRoman"/>
      <w:lvlText w:val="%3."/>
      <w:lvlJc w:val="right"/>
      <w:pPr>
        <w:ind w:left="2935" w:hanging="180"/>
      </w:pPr>
    </w:lvl>
    <w:lvl w:ilvl="3" w:tplc="0426000F">
      <w:start w:val="1"/>
      <w:numFmt w:val="decimal"/>
      <w:lvlText w:val="%4."/>
      <w:lvlJc w:val="left"/>
      <w:pPr>
        <w:ind w:left="3655" w:hanging="360"/>
      </w:pPr>
    </w:lvl>
    <w:lvl w:ilvl="4" w:tplc="04260019">
      <w:start w:val="1"/>
      <w:numFmt w:val="lowerLetter"/>
      <w:lvlText w:val="%5."/>
      <w:lvlJc w:val="left"/>
      <w:pPr>
        <w:ind w:left="4375" w:hanging="360"/>
      </w:pPr>
    </w:lvl>
    <w:lvl w:ilvl="5" w:tplc="0426001B">
      <w:start w:val="1"/>
      <w:numFmt w:val="lowerRoman"/>
      <w:lvlText w:val="%6."/>
      <w:lvlJc w:val="right"/>
      <w:pPr>
        <w:ind w:left="5095" w:hanging="180"/>
      </w:pPr>
    </w:lvl>
    <w:lvl w:ilvl="6" w:tplc="0426000F">
      <w:start w:val="1"/>
      <w:numFmt w:val="decimal"/>
      <w:lvlText w:val="%7."/>
      <w:lvlJc w:val="left"/>
      <w:pPr>
        <w:ind w:left="5815" w:hanging="360"/>
      </w:pPr>
    </w:lvl>
    <w:lvl w:ilvl="7" w:tplc="04260019">
      <w:start w:val="1"/>
      <w:numFmt w:val="lowerLetter"/>
      <w:lvlText w:val="%8."/>
      <w:lvlJc w:val="left"/>
      <w:pPr>
        <w:ind w:left="6535" w:hanging="360"/>
      </w:pPr>
    </w:lvl>
    <w:lvl w:ilvl="8" w:tplc="0426001B">
      <w:start w:val="1"/>
      <w:numFmt w:val="lowerRoman"/>
      <w:lvlText w:val="%9."/>
      <w:lvlJc w:val="right"/>
      <w:pPr>
        <w:ind w:left="7255" w:hanging="180"/>
      </w:pPr>
    </w:lvl>
  </w:abstractNum>
  <w:abstractNum w:abstractNumId="8" w15:restartNumberingAfterBreak="0">
    <w:nsid w:val="34277EC9"/>
    <w:multiLevelType w:val="multilevel"/>
    <w:tmpl w:val="EC82EE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48068E"/>
    <w:multiLevelType w:val="hybridMultilevel"/>
    <w:tmpl w:val="3A4E52C4"/>
    <w:lvl w:ilvl="0" w:tplc="1EFAAA50">
      <w:start w:val="4"/>
      <w:numFmt w:val="decimal"/>
      <w:lvlText w:val="%1."/>
      <w:lvlJc w:val="left"/>
      <w:pPr>
        <w:ind w:left="1350" w:hanging="360"/>
      </w:pPr>
      <w:rPr>
        <w:rFonts w:hint="default"/>
      </w:rPr>
    </w:lvl>
    <w:lvl w:ilvl="1" w:tplc="04260019" w:tentative="1">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abstractNum w:abstractNumId="10" w15:restartNumberingAfterBreak="0">
    <w:nsid w:val="406D4630"/>
    <w:multiLevelType w:val="hybridMultilevel"/>
    <w:tmpl w:val="4B2092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1" w15:restartNumberingAfterBreak="0">
    <w:nsid w:val="41D25515"/>
    <w:multiLevelType w:val="hybridMultilevel"/>
    <w:tmpl w:val="A2F886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A834BB"/>
    <w:multiLevelType w:val="hybridMultilevel"/>
    <w:tmpl w:val="9C90BACE"/>
    <w:lvl w:ilvl="0" w:tplc="183643DC">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3E0345A"/>
    <w:multiLevelType w:val="hybridMultilevel"/>
    <w:tmpl w:val="48A8A3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4D90903"/>
    <w:multiLevelType w:val="hybridMultilevel"/>
    <w:tmpl w:val="29589216"/>
    <w:lvl w:ilvl="0" w:tplc="C850324E">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4E71C9"/>
    <w:multiLevelType w:val="hybridMultilevel"/>
    <w:tmpl w:val="DEA4EE78"/>
    <w:lvl w:ilvl="0" w:tplc="E180B16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6C00FBD"/>
    <w:multiLevelType w:val="hybridMultilevel"/>
    <w:tmpl w:val="C5A85106"/>
    <w:lvl w:ilvl="0" w:tplc="E8AEFB5C">
      <w:start w:val="1"/>
      <w:numFmt w:val="lowerLetter"/>
      <w:lvlText w:val="%1."/>
      <w:lvlJc w:val="left"/>
      <w:pPr>
        <w:ind w:left="1350" w:hanging="360"/>
      </w:pPr>
      <w:rPr>
        <w:sz w:val="24"/>
        <w:szCs w:val="24"/>
      </w:rPr>
    </w:lvl>
    <w:lvl w:ilvl="1" w:tplc="04260019">
      <w:start w:val="1"/>
      <w:numFmt w:val="lowerLetter"/>
      <w:lvlText w:val="%2."/>
      <w:lvlJc w:val="left"/>
      <w:pPr>
        <w:ind w:left="2070" w:hanging="360"/>
      </w:pPr>
    </w:lvl>
    <w:lvl w:ilvl="2" w:tplc="0426001B">
      <w:start w:val="1"/>
      <w:numFmt w:val="lowerRoman"/>
      <w:lvlText w:val="%3."/>
      <w:lvlJc w:val="right"/>
      <w:pPr>
        <w:ind w:left="2790" w:hanging="180"/>
      </w:pPr>
    </w:lvl>
    <w:lvl w:ilvl="3" w:tplc="0426000F">
      <w:start w:val="1"/>
      <w:numFmt w:val="decimal"/>
      <w:lvlText w:val="%4."/>
      <w:lvlJc w:val="left"/>
      <w:pPr>
        <w:ind w:left="3510" w:hanging="360"/>
      </w:pPr>
    </w:lvl>
    <w:lvl w:ilvl="4" w:tplc="04260019">
      <w:start w:val="1"/>
      <w:numFmt w:val="lowerLetter"/>
      <w:lvlText w:val="%5."/>
      <w:lvlJc w:val="left"/>
      <w:pPr>
        <w:ind w:left="4230" w:hanging="360"/>
      </w:pPr>
    </w:lvl>
    <w:lvl w:ilvl="5" w:tplc="0426001B">
      <w:start w:val="1"/>
      <w:numFmt w:val="lowerRoman"/>
      <w:lvlText w:val="%6."/>
      <w:lvlJc w:val="right"/>
      <w:pPr>
        <w:ind w:left="4950" w:hanging="180"/>
      </w:pPr>
    </w:lvl>
    <w:lvl w:ilvl="6" w:tplc="0426000F">
      <w:start w:val="1"/>
      <w:numFmt w:val="decimal"/>
      <w:lvlText w:val="%7."/>
      <w:lvlJc w:val="left"/>
      <w:pPr>
        <w:ind w:left="5670" w:hanging="360"/>
      </w:pPr>
    </w:lvl>
    <w:lvl w:ilvl="7" w:tplc="04260019">
      <w:start w:val="1"/>
      <w:numFmt w:val="lowerLetter"/>
      <w:lvlText w:val="%8."/>
      <w:lvlJc w:val="left"/>
      <w:pPr>
        <w:ind w:left="6390" w:hanging="360"/>
      </w:pPr>
    </w:lvl>
    <w:lvl w:ilvl="8" w:tplc="0426001B">
      <w:start w:val="1"/>
      <w:numFmt w:val="lowerRoman"/>
      <w:lvlText w:val="%9."/>
      <w:lvlJc w:val="right"/>
      <w:pPr>
        <w:ind w:left="7110" w:hanging="180"/>
      </w:pPr>
    </w:lvl>
  </w:abstractNum>
  <w:abstractNum w:abstractNumId="17" w15:restartNumberingAfterBreak="0">
    <w:nsid w:val="6D48415F"/>
    <w:multiLevelType w:val="hybridMultilevel"/>
    <w:tmpl w:val="D704754E"/>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8" w15:restartNumberingAfterBreak="0">
    <w:nsid w:val="7BA5398E"/>
    <w:multiLevelType w:val="hybridMultilevel"/>
    <w:tmpl w:val="628E7FD8"/>
    <w:lvl w:ilvl="0" w:tplc="1D3A8B84">
      <w:start w:val="1"/>
      <w:numFmt w:val="lowerLetter"/>
      <w:lvlText w:val="%1."/>
      <w:lvlJc w:val="left"/>
      <w:pPr>
        <w:ind w:left="1350" w:hanging="360"/>
      </w:pPr>
      <w:rPr>
        <w:sz w:val="24"/>
        <w:szCs w:val="24"/>
      </w:rPr>
    </w:lvl>
    <w:lvl w:ilvl="1" w:tplc="04260019">
      <w:start w:val="1"/>
      <w:numFmt w:val="lowerLetter"/>
      <w:lvlText w:val="%2."/>
      <w:lvlJc w:val="left"/>
      <w:pPr>
        <w:ind w:left="2070" w:hanging="360"/>
      </w:pPr>
    </w:lvl>
    <w:lvl w:ilvl="2" w:tplc="0426001B">
      <w:start w:val="1"/>
      <w:numFmt w:val="lowerRoman"/>
      <w:lvlText w:val="%3."/>
      <w:lvlJc w:val="right"/>
      <w:pPr>
        <w:ind w:left="2790" w:hanging="180"/>
      </w:pPr>
    </w:lvl>
    <w:lvl w:ilvl="3" w:tplc="0426000F">
      <w:start w:val="1"/>
      <w:numFmt w:val="decimal"/>
      <w:lvlText w:val="%4."/>
      <w:lvlJc w:val="left"/>
      <w:pPr>
        <w:ind w:left="3510" w:hanging="360"/>
      </w:pPr>
    </w:lvl>
    <w:lvl w:ilvl="4" w:tplc="04260019">
      <w:start w:val="1"/>
      <w:numFmt w:val="lowerLetter"/>
      <w:lvlText w:val="%5."/>
      <w:lvlJc w:val="left"/>
      <w:pPr>
        <w:ind w:left="4230" w:hanging="360"/>
      </w:pPr>
    </w:lvl>
    <w:lvl w:ilvl="5" w:tplc="0426001B">
      <w:start w:val="1"/>
      <w:numFmt w:val="lowerRoman"/>
      <w:lvlText w:val="%6."/>
      <w:lvlJc w:val="right"/>
      <w:pPr>
        <w:ind w:left="4950" w:hanging="180"/>
      </w:pPr>
    </w:lvl>
    <w:lvl w:ilvl="6" w:tplc="0426000F">
      <w:start w:val="1"/>
      <w:numFmt w:val="decimal"/>
      <w:lvlText w:val="%7."/>
      <w:lvlJc w:val="left"/>
      <w:pPr>
        <w:ind w:left="5670" w:hanging="360"/>
      </w:pPr>
    </w:lvl>
    <w:lvl w:ilvl="7" w:tplc="04260019">
      <w:start w:val="1"/>
      <w:numFmt w:val="lowerLetter"/>
      <w:lvlText w:val="%8."/>
      <w:lvlJc w:val="left"/>
      <w:pPr>
        <w:ind w:left="6390" w:hanging="360"/>
      </w:pPr>
    </w:lvl>
    <w:lvl w:ilvl="8" w:tplc="0426001B">
      <w:start w:val="1"/>
      <w:numFmt w:val="lowerRoman"/>
      <w:lvlText w:val="%9."/>
      <w:lvlJc w:val="right"/>
      <w:pPr>
        <w:ind w:left="7110" w:hanging="180"/>
      </w:pPr>
    </w:lvl>
  </w:abstractNum>
  <w:abstractNum w:abstractNumId="19" w15:restartNumberingAfterBreak="0">
    <w:nsid w:val="7C9F45B7"/>
    <w:multiLevelType w:val="hybridMultilevel"/>
    <w:tmpl w:val="859A0E3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7FDD0468"/>
    <w:multiLevelType w:val="hybridMultilevel"/>
    <w:tmpl w:val="200A8088"/>
    <w:lvl w:ilvl="0" w:tplc="EC82BE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09613484">
    <w:abstractNumId w:val="5"/>
  </w:num>
  <w:num w:numId="2" w16cid:durableId="252710226">
    <w:abstractNumId w:val="20"/>
  </w:num>
  <w:num w:numId="3" w16cid:durableId="1023172685">
    <w:abstractNumId w:val="4"/>
  </w:num>
  <w:num w:numId="4" w16cid:durableId="702680315">
    <w:abstractNumId w:val="19"/>
  </w:num>
  <w:num w:numId="5" w16cid:durableId="911696672">
    <w:abstractNumId w:val="0"/>
  </w:num>
  <w:num w:numId="6" w16cid:durableId="139663474">
    <w:abstractNumId w:val="15"/>
  </w:num>
  <w:num w:numId="7" w16cid:durableId="181364187">
    <w:abstractNumId w:val="11"/>
  </w:num>
  <w:num w:numId="8" w16cid:durableId="1259369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7548608">
    <w:abstractNumId w:val="6"/>
  </w:num>
  <w:num w:numId="10" w16cid:durableId="80614793">
    <w:abstractNumId w:val="9"/>
  </w:num>
  <w:num w:numId="11" w16cid:durableId="1522280577">
    <w:abstractNumId w:val="12"/>
  </w:num>
  <w:num w:numId="12" w16cid:durableId="461314644">
    <w:abstractNumId w:val="8"/>
  </w:num>
  <w:num w:numId="13" w16cid:durableId="976690071">
    <w:abstractNumId w:val="14"/>
  </w:num>
  <w:num w:numId="14" w16cid:durableId="654190931">
    <w:abstractNumId w:val="13"/>
  </w:num>
  <w:num w:numId="15" w16cid:durableId="328290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59823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0953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3710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91219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66370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3694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3134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57"/>
    <w:rsid w:val="00003050"/>
    <w:rsid w:val="00006241"/>
    <w:rsid w:val="00013041"/>
    <w:rsid w:val="00013D44"/>
    <w:rsid w:val="0001474D"/>
    <w:rsid w:val="00032EE8"/>
    <w:rsid w:val="00040BF8"/>
    <w:rsid w:val="00044ABF"/>
    <w:rsid w:val="0005260C"/>
    <w:rsid w:val="000551C8"/>
    <w:rsid w:val="000630DA"/>
    <w:rsid w:val="000703CE"/>
    <w:rsid w:val="00070617"/>
    <w:rsid w:val="00071BF5"/>
    <w:rsid w:val="00075FB3"/>
    <w:rsid w:val="00084CEC"/>
    <w:rsid w:val="00096FC6"/>
    <w:rsid w:val="000A3F74"/>
    <w:rsid w:val="000A5F9B"/>
    <w:rsid w:val="000B0641"/>
    <w:rsid w:val="000B4358"/>
    <w:rsid w:val="000D1921"/>
    <w:rsid w:val="000E19B6"/>
    <w:rsid w:val="00106473"/>
    <w:rsid w:val="00107F9E"/>
    <w:rsid w:val="0011574F"/>
    <w:rsid w:val="00116A69"/>
    <w:rsid w:val="00117412"/>
    <w:rsid w:val="00120428"/>
    <w:rsid w:val="001217CF"/>
    <w:rsid w:val="001259F2"/>
    <w:rsid w:val="00126748"/>
    <w:rsid w:val="00132760"/>
    <w:rsid w:val="00132D71"/>
    <w:rsid w:val="00135724"/>
    <w:rsid w:val="00137F37"/>
    <w:rsid w:val="00145851"/>
    <w:rsid w:val="00152D64"/>
    <w:rsid w:val="0015330A"/>
    <w:rsid w:val="00160F51"/>
    <w:rsid w:val="00163982"/>
    <w:rsid w:val="00166C13"/>
    <w:rsid w:val="00175736"/>
    <w:rsid w:val="0018601B"/>
    <w:rsid w:val="00193917"/>
    <w:rsid w:val="00194FF8"/>
    <w:rsid w:val="001A3C92"/>
    <w:rsid w:val="001B5667"/>
    <w:rsid w:val="001B7D6E"/>
    <w:rsid w:val="001C44F9"/>
    <w:rsid w:val="001C65BD"/>
    <w:rsid w:val="001D5376"/>
    <w:rsid w:val="001D6E40"/>
    <w:rsid w:val="001F0A17"/>
    <w:rsid w:val="001F3E40"/>
    <w:rsid w:val="001F46E7"/>
    <w:rsid w:val="0020632B"/>
    <w:rsid w:val="00242A1C"/>
    <w:rsid w:val="0025129F"/>
    <w:rsid w:val="0025285D"/>
    <w:rsid w:val="00274D41"/>
    <w:rsid w:val="002860C0"/>
    <w:rsid w:val="002932FB"/>
    <w:rsid w:val="00294BF4"/>
    <w:rsid w:val="002A2237"/>
    <w:rsid w:val="002A30C0"/>
    <w:rsid w:val="002A3FAC"/>
    <w:rsid w:val="002A7D72"/>
    <w:rsid w:val="002D4E91"/>
    <w:rsid w:val="002F0495"/>
    <w:rsid w:val="002F2298"/>
    <w:rsid w:val="002F6312"/>
    <w:rsid w:val="00300A26"/>
    <w:rsid w:val="003056AF"/>
    <w:rsid w:val="00311207"/>
    <w:rsid w:val="00312038"/>
    <w:rsid w:val="003170AB"/>
    <w:rsid w:val="003260DE"/>
    <w:rsid w:val="0033713D"/>
    <w:rsid w:val="00340DBF"/>
    <w:rsid w:val="003422D8"/>
    <w:rsid w:val="00347E7E"/>
    <w:rsid w:val="00351B3D"/>
    <w:rsid w:val="00351DBB"/>
    <w:rsid w:val="003644A8"/>
    <w:rsid w:val="003670C9"/>
    <w:rsid w:val="00373CCA"/>
    <w:rsid w:val="00385D5E"/>
    <w:rsid w:val="00387DCA"/>
    <w:rsid w:val="003951AB"/>
    <w:rsid w:val="00397D5D"/>
    <w:rsid w:val="003A0F80"/>
    <w:rsid w:val="003A120C"/>
    <w:rsid w:val="003A5B0F"/>
    <w:rsid w:val="003A7636"/>
    <w:rsid w:val="003B3292"/>
    <w:rsid w:val="003B5710"/>
    <w:rsid w:val="003B7331"/>
    <w:rsid w:val="003C06E9"/>
    <w:rsid w:val="003C6B7E"/>
    <w:rsid w:val="003D61B1"/>
    <w:rsid w:val="003E17F5"/>
    <w:rsid w:val="0040126E"/>
    <w:rsid w:val="00403E2B"/>
    <w:rsid w:val="004110C5"/>
    <w:rsid w:val="00417D65"/>
    <w:rsid w:val="00423916"/>
    <w:rsid w:val="00423D63"/>
    <w:rsid w:val="00433B46"/>
    <w:rsid w:val="0046555C"/>
    <w:rsid w:val="00465DDB"/>
    <w:rsid w:val="00467059"/>
    <w:rsid w:val="00477701"/>
    <w:rsid w:val="00486FF2"/>
    <w:rsid w:val="00490954"/>
    <w:rsid w:val="00492C34"/>
    <w:rsid w:val="004979F3"/>
    <w:rsid w:val="004B72A2"/>
    <w:rsid w:val="004B7316"/>
    <w:rsid w:val="004B7A60"/>
    <w:rsid w:val="005021D7"/>
    <w:rsid w:val="00503856"/>
    <w:rsid w:val="005103CB"/>
    <w:rsid w:val="00514227"/>
    <w:rsid w:val="00517316"/>
    <w:rsid w:val="005216E7"/>
    <w:rsid w:val="005305D6"/>
    <w:rsid w:val="00535B83"/>
    <w:rsid w:val="00535F2D"/>
    <w:rsid w:val="00536CD4"/>
    <w:rsid w:val="005370D4"/>
    <w:rsid w:val="00546C3B"/>
    <w:rsid w:val="0056616A"/>
    <w:rsid w:val="00573E0E"/>
    <w:rsid w:val="00574D7B"/>
    <w:rsid w:val="00575D9D"/>
    <w:rsid w:val="00576226"/>
    <w:rsid w:val="00582EA5"/>
    <w:rsid w:val="00584C5C"/>
    <w:rsid w:val="00587B91"/>
    <w:rsid w:val="00587E70"/>
    <w:rsid w:val="00591D91"/>
    <w:rsid w:val="00593BCB"/>
    <w:rsid w:val="005A2D2B"/>
    <w:rsid w:val="005D5C7C"/>
    <w:rsid w:val="005D75D8"/>
    <w:rsid w:val="005E2F88"/>
    <w:rsid w:val="005E3E56"/>
    <w:rsid w:val="005F3068"/>
    <w:rsid w:val="005F3BDD"/>
    <w:rsid w:val="005F45D4"/>
    <w:rsid w:val="005F4C44"/>
    <w:rsid w:val="005F7B3F"/>
    <w:rsid w:val="00600E49"/>
    <w:rsid w:val="00600EA1"/>
    <w:rsid w:val="006041F3"/>
    <w:rsid w:val="00611B09"/>
    <w:rsid w:val="006227B0"/>
    <w:rsid w:val="006267BE"/>
    <w:rsid w:val="00642642"/>
    <w:rsid w:val="006431B8"/>
    <w:rsid w:val="0064560D"/>
    <w:rsid w:val="006456BD"/>
    <w:rsid w:val="00645A1E"/>
    <w:rsid w:val="006521C6"/>
    <w:rsid w:val="00660868"/>
    <w:rsid w:val="00662223"/>
    <w:rsid w:val="00670256"/>
    <w:rsid w:val="00670442"/>
    <w:rsid w:val="00671CF0"/>
    <w:rsid w:val="00685273"/>
    <w:rsid w:val="006A1A62"/>
    <w:rsid w:val="006A6B77"/>
    <w:rsid w:val="006B207E"/>
    <w:rsid w:val="006B3D79"/>
    <w:rsid w:val="006C29F9"/>
    <w:rsid w:val="006C4479"/>
    <w:rsid w:val="006C66B4"/>
    <w:rsid w:val="006C71C6"/>
    <w:rsid w:val="006D173A"/>
    <w:rsid w:val="006D64EA"/>
    <w:rsid w:val="006E5482"/>
    <w:rsid w:val="006F243D"/>
    <w:rsid w:val="006F531B"/>
    <w:rsid w:val="006F55A6"/>
    <w:rsid w:val="006F6E03"/>
    <w:rsid w:val="00701BA7"/>
    <w:rsid w:val="007023EC"/>
    <w:rsid w:val="0071392E"/>
    <w:rsid w:val="00723667"/>
    <w:rsid w:val="007240F4"/>
    <w:rsid w:val="00725EF8"/>
    <w:rsid w:val="00731120"/>
    <w:rsid w:val="0074575E"/>
    <w:rsid w:val="00745A35"/>
    <w:rsid w:val="00755687"/>
    <w:rsid w:val="007635AC"/>
    <w:rsid w:val="007649ED"/>
    <w:rsid w:val="0076541A"/>
    <w:rsid w:val="00777957"/>
    <w:rsid w:val="007822AE"/>
    <w:rsid w:val="007839A3"/>
    <w:rsid w:val="007967B0"/>
    <w:rsid w:val="007C1DFC"/>
    <w:rsid w:val="007C6028"/>
    <w:rsid w:val="007D407A"/>
    <w:rsid w:val="007E7024"/>
    <w:rsid w:val="00801027"/>
    <w:rsid w:val="008026DF"/>
    <w:rsid w:val="008072DE"/>
    <w:rsid w:val="00815E96"/>
    <w:rsid w:val="00822EF9"/>
    <w:rsid w:val="008250E5"/>
    <w:rsid w:val="00843086"/>
    <w:rsid w:val="00843853"/>
    <w:rsid w:val="00844AFB"/>
    <w:rsid w:val="00851925"/>
    <w:rsid w:val="00851BA4"/>
    <w:rsid w:val="008530A8"/>
    <w:rsid w:val="008539D6"/>
    <w:rsid w:val="00854BA7"/>
    <w:rsid w:val="00855C03"/>
    <w:rsid w:val="00855C8A"/>
    <w:rsid w:val="0085647F"/>
    <w:rsid w:val="00857854"/>
    <w:rsid w:val="00862939"/>
    <w:rsid w:val="00875465"/>
    <w:rsid w:val="00875F5D"/>
    <w:rsid w:val="00894179"/>
    <w:rsid w:val="008A6F58"/>
    <w:rsid w:val="008C28D7"/>
    <w:rsid w:val="008D3CA5"/>
    <w:rsid w:val="008E4F92"/>
    <w:rsid w:val="008E7497"/>
    <w:rsid w:val="008F3B8B"/>
    <w:rsid w:val="00903F85"/>
    <w:rsid w:val="00915294"/>
    <w:rsid w:val="0093435F"/>
    <w:rsid w:val="00935773"/>
    <w:rsid w:val="0094649D"/>
    <w:rsid w:val="0095528C"/>
    <w:rsid w:val="00957FD4"/>
    <w:rsid w:val="00961383"/>
    <w:rsid w:val="00966D24"/>
    <w:rsid w:val="00976CD5"/>
    <w:rsid w:val="00977779"/>
    <w:rsid w:val="00983AD9"/>
    <w:rsid w:val="0098484E"/>
    <w:rsid w:val="0099540F"/>
    <w:rsid w:val="009A086A"/>
    <w:rsid w:val="009B0763"/>
    <w:rsid w:val="009B4A1E"/>
    <w:rsid w:val="009F04D9"/>
    <w:rsid w:val="009F0AD6"/>
    <w:rsid w:val="009F211F"/>
    <w:rsid w:val="009F4B39"/>
    <w:rsid w:val="009F6171"/>
    <w:rsid w:val="00A04F12"/>
    <w:rsid w:val="00A153CD"/>
    <w:rsid w:val="00A20761"/>
    <w:rsid w:val="00A22D25"/>
    <w:rsid w:val="00A260FE"/>
    <w:rsid w:val="00A442F7"/>
    <w:rsid w:val="00A46290"/>
    <w:rsid w:val="00A531D8"/>
    <w:rsid w:val="00A6053B"/>
    <w:rsid w:val="00A61252"/>
    <w:rsid w:val="00A63021"/>
    <w:rsid w:val="00A766C1"/>
    <w:rsid w:val="00A814E9"/>
    <w:rsid w:val="00A82A0A"/>
    <w:rsid w:val="00A924F8"/>
    <w:rsid w:val="00AA3569"/>
    <w:rsid w:val="00AC0BFA"/>
    <w:rsid w:val="00AD3A2E"/>
    <w:rsid w:val="00AE2E61"/>
    <w:rsid w:val="00AE396A"/>
    <w:rsid w:val="00B0060D"/>
    <w:rsid w:val="00B069D0"/>
    <w:rsid w:val="00B14035"/>
    <w:rsid w:val="00B142D4"/>
    <w:rsid w:val="00B15370"/>
    <w:rsid w:val="00B17666"/>
    <w:rsid w:val="00B31301"/>
    <w:rsid w:val="00B344F1"/>
    <w:rsid w:val="00B35FC6"/>
    <w:rsid w:val="00B42A6B"/>
    <w:rsid w:val="00B52702"/>
    <w:rsid w:val="00B610A8"/>
    <w:rsid w:val="00B642AF"/>
    <w:rsid w:val="00B70452"/>
    <w:rsid w:val="00B71CBE"/>
    <w:rsid w:val="00B75DD9"/>
    <w:rsid w:val="00B76696"/>
    <w:rsid w:val="00B84FC3"/>
    <w:rsid w:val="00B971AE"/>
    <w:rsid w:val="00BA09ED"/>
    <w:rsid w:val="00BA3F61"/>
    <w:rsid w:val="00BA4BF8"/>
    <w:rsid w:val="00BB01F6"/>
    <w:rsid w:val="00BC18C8"/>
    <w:rsid w:val="00BC2667"/>
    <w:rsid w:val="00BC5057"/>
    <w:rsid w:val="00BD1728"/>
    <w:rsid w:val="00BD3820"/>
    <w:rsid w:val="00BD5DB2"/>
    <w:rsid w:val="00BE1E80"/>
    <w:rsid w:val="00BE29B1"/>
    <w:rsid w:val="00BE4204"/>
    <w:rsid w:val="00BE6B87"/>
    <w:rsid w:val="00C1449F"/>
    <w:rsid w:val="00C144F7"/>
    <w:rsid w:val="00C218E5"/>
    <w:rsid w:val="00C24F16"/>
    <w:rsid w:val="00C30C44"/>
    <w:rsid w:val="00C423C4"/>
    <w:rsid w:val="00C51C2B"/>
    <w:rsid w:val="00C5358F"/>
    <w:rsid w:val="00C54D9B"/>
    <w:rsid w:val="00C74940"/>
    <w:rsid w:val="00C81059"/>
    <w:rsid w:val="00C86E79"/>
    <w:rsid w:val="00C874E1"/>
    <w:rsid w:val="00C90B9B"/>
    <w:rsid w:val="00CA1E2C"/>
    <w:rsid w:val="00CA6E20"/>
    <w:rsid w:val="00CB4DD8"/>
    <w:rsid w:val="00CC137E"/>
    <w:rsid w:val="00CC31C1"/>
    <w:rsid w:val="00CC5A7B"/>
    <w:rsid w:val="00CE14B8"/>
    <w:rsid w:val="00CE2D05"/>
    <w:rsid w:val="00CE55AC"/>
    <w:rsid w:val="00CE6608"/>
    <w:rsid w:val="00CF2155"/>
    <w:rsid w:val="00CF3913"/>
    <w:rsid w:val="00CF75E7"/>
    <w:rsid w:val="00D00882"/>
    <w:rsid w:val="00D02BD0"/>
    <w:rsid w:val="00D346F1"/>
    <w:rsid w:val="00D43C73"/>
    <w:rsid w:val="00D528AE"/>
    <w:rsid w:val="00D56709"/>
    <w:rsid w:val="00D67CF4"/>
    <w:rsid w:val="00D8240F"/>
    <w:rsid w:val="00D84B63"/>
    <w:rsid w:val="00D902A7"/>
    <w:rsid w:val="00D90782"/>
    <w:rsid w:val="00DA52EA"/>
    <w:rsid w:val="00DE1ADB"/>
    <w:rsid w:val="00DF6C55"/>
    <w:rsid w:val="00E07A4E"/>
    <w:rsid w:val="00E10008"/>
    <w:rsid w:val="00E10533"/>
    <w:rsid w:val="00E20660"/>
    <w:rsid w:val="00E24771"/>
    <w:rsid w:val="00E274A3"/>
    <w:rsid w:val="00E32049"/>
    <w:rsid w:val="00E415B2"/>
    <w:rsid w:val="00E43BEF"/>
    <w:rsid w:val="00E559BC"/>
    <w:rsid w:val="00E576CE"/>
    <w:rsid w:val="00E712C4"/>
    <w:rsid w:val="00E74AB4"/>
    <w:rsid w:val="00E821B9"/>
    <w:rsid w:val="00E82214"/>
    <w:rsid w:val="00EA5340"/>
    <w:rsid w:val="00EC5D40"/>
    <w:rsid w:val="00ED2486"/>
    <w:rsid w:val="00ED3BB9"/>
    <w:rsid w:val="00EE3C9D"/>
    <w:rsid w:val="00EE42BF"/>
    <w:rsid w:val="00EE555D"/>
    <w:rsid w:val="00EF4098"/>
    <w:rsid w:val="00F004DB"/>
    <w:rsid w:val="00F057E6"/>
    <w:rsid w:val="00F05EFF"/>
    <w:rsid w:val="00F13A47"/>
    <w:rsid w:val="00F21D7C"/>
    <w:rsid w:val="00F35F56"/>
    <w:rsid w:val="00F41010"/>
    <w:rsid w:val="00F411D9"/>
    <w:rsid w:val="00F43FFA"/>
    <w:rsid w:val="00F51B82"/>
    <w:rsid w:val="00F635EE"/>
    <w:rsid w:val="00F73B65"/>
    <w:rsid w:val="00F75078"/>
    <w:rsid w:val="00F90E34"/>
    <w:rsid w:val="00FA0761"/>
    <w:rsid w:val="00FA217D"/>
    <w:rsid w:val="00FA2652"/>
    <w:rsid w:val="00FA6D75"/>
    <w:rsid w:val="00FA72F4"/>
    <w:rsid w:val="00FB410D"/>
    <w:rsid w:val="00FB78E8"/>
    <w:rsid w:val="00FC0577"/>
    <w:rsid w:val="00FD5393"/>
    <w:rsid w:val="00FD556A"/>
    <w:rsid w:val="00FD5CA2"/>
    <w:rsid w:val="00FE4862"/>
    <w:rsid w:val="00FF1D24"/>
    <w:rsid w:val="00FF22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D2C096"/>
  <w15:chartTrackingRefBased/>
  <w15:docId w15:val="{266366BA-62FD-43F0-BA98-C9F5DCFB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5273"/>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7822AE"/>
    <w:rPr>
      <w:color w:val="0000FF"/>
      <w:u w:val="single"/>
    </w:rPr>
  </w:style>
  <w:style w:type="paragraph" w:styleId="Galvene">
    <w:name w:val="header"/>
    <w:basedOn w:val="Parasts"/>
    <w:link w:val="GalveneRakstz"/>
    <w:uiPriority w:val="99"/>
    <w:unhideWhenUsed/>
    <w:rsid w:val="006431B8"/>
    <w:pPr>
      <w:tabs>
        <w:tab w:val="center" w:pos="4153"/>
        <w:tab w:val="right" w:pos="8306"/>
      </w:tabs>
    </w:pPr>
  </w:style>
  <w:style w:type="character" w:customStyle="1" w:styleId="GalveneRakstz">
    <w:name w:val="Galvene Rakstz."/>
    <w:link w:val="Galvene"/>
    <w:uiPriority w:val="99"/>
    <w:rsid w:val="006431B8"/>
    <w:rPr>
      <w:sz w:val="24"/>
      <w:szCs w:val="24"/>
      <w:lang w:val="en-US" w:eastAsia="en-US"/>
    </w:rPr>
  </w:style>
  <w:style w:type="paragraph" w:styleId="Kjene">
    <w:name w:val="footer"/>
    <w:basedOn w:val="Parasts"/>
    <w:link w:val="KjeneRakstz"/>
    <w:uiPriority w:val="99"/>
    <w:unhideWhenUsed/>
    <w:rsid w:val="006431B8"/>
    <w:pPr>
      <w:tabs>
        <w:tab w:val="center" w:pos="4153"/>
        <w:tab w:val="right" w:pos="8306"/>
      </w:tabs>
    </w:pPr>
  </w:style>
  <w:style w:type="character" w:customStyle="1" w:styleId="KjeneRakstz">
    <w:name w:val="Kājene Rakstz."/>
    <w:link w:val="Kjene"/>
    <w:uiPriority w:val="99"/>
    <w:rsid w:val="006431B8"/>
    <w:rPr>
      <w:sz w:val="24"/>
      <w:szCs w:val="24"/>
      <w:lang w:val="en-US" w:eastAsia="en-US"/>
    </w:rPr>
  </w:style>
  <w:style w:type="paragraph" w:styleId="Vresteksts">
    <w:name w:val="footnote text"/>
    <w:basedOn w:val="Parasts"/>
    <w:link w:val="VrestekstsRakstz"/>
    <w:uiPriority w:val="99"/>
    <w:semiHidden/>
    <w:unhideWhenUsed/>
    <w:rsid w:val="000D1921"/>
    <w:rPr>
      <w:sz w:val="20"/>
      <w:szCs w:val="20"/>
    </w:rPr>
  </w:style>
  <w:style w:type="character" w:customStyle="1" w:styleId="VrestekstsRakstz">
    <w:name w:val="Vēres teksts Rakstz."/>
    <w:link w:val="Vresteksts"/>
    <w:uiPriority w:val="99"/>
    <w:semiHidden/>
    <w:rsid w:val="000D1921"/>
    <w:rPr>
      <w:lang w:val="en-US" w:eastAsia="en-US"/>
    </w:rPr>
  </w:style>
  <w:style w:type="character" w:styleId="Vresatsauce">
    <w:name w:val="footnote reference"/>
    <w:uiPriority w:val="99"/>
    <w:semiHidden/>
    <w:unhideWhenUsed/>
    <w:rsid w:val="000D1921"/>
    <w:rPr>
      <w:vertAlign w:val="superscript"/>
    </w:rPr>
  </w:style>
  <w:style w:type="paragraph" w:styleId="Balonteksts">
    <w:name w:val="Balloon Text"/>
    <w:basedOn w:val="Parasts"/>
    <w:link w:val="BalontekstsRakstz"/>
    <w:uiPriority w:val="99"/>
    <w:semiHidden/>
    <w:unhideWhenUsed/>
    <w:rsid w:val="00FD5CA2"/>
    <w:rPr>
      <w:rFonts w:ascii="Segoe UI" w:hAnsi="Segoe UI" w:cs="Segoe UI"/>
      <w:sz w:val="18"/>
      <w:szCs w:val="18"/>
    </w:rPr>
  </w:style>
  <w:style w:type="character" w:customStyle="1" w:styleId="BalontekstsRakstz">
    <w:name w:val="Balonteksts Rakstz."/>
    <w:link w:val="Balonteksts"/>
    <w:uiPriority w:val="99"/>
    <w:semiHidden/>
    <w:rsid w:val="00FD5CA2"/>
    <w:rPr>
      <w:rFonts w:ascii="Segoe UI" w:hAnsi="Segoe UI" w:cs="Segoe UI"/>
      <w:sz w:val="18"/>
      <w:szCs w:val="18"/>
      <w:lang w:val="en-US" w:eastAsia="en-US"/>
    </w:rPr>
  </w:style>
  <w:style w:type="table" w:styleId="Reatabula">
    <w:name w:val="Table Grid"/>
    <w:basedOn w:val="Parastatabula"/>
    <w:uiPriority w:val="39"/>
    <w:rsid w:val="00CA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iPriority w:val="99"/>
    <w:semiHidden/>
    <w:unhideWhenUsed/>
    <w:rsid w:val="00C81059"/>
    <w:rPr>
      <w:color w:val="954F72"/>
      <w:u w:val="single"/>
    </w:rPr>
  </w:style>
  <w:style w:type="character" w:customStyle="1" w:styleId="NewOldNormalChar">
    <w:name w:val="New Old Normal Char"/>
    <w:link w:val="NewOldNormal"/>
    <w:locked/>
    <w:rsid w:val="00BC2667"/>
    <w:rPr>
      <w:sz w:val="24"/>
      <w:szCs w:val="24"/>
    </w:rPr>
  </w:style>
  <w:style w:type="paragraph" w:customStyle="1" w:styleId="NewOldNormal">
    <w:name w:val="New Old Normal"/>
    <w:basedOn w:val="Parasts"/>
    <w:link w:val="NewOldNormalChar"/>
    <w:qFormat/>
    <w:rsid w:val="00BC2667"/>
    <w:pPr>
      <w:spacing w:line="256" w:lineRule="auto"/>
    </w:pPr>
    <w:rPr>
      <w:lang w:val="lv-LV" w:eastAsia="lv-LV"/>
    </w:rPr>
  </w:style>
  <w:style w:type="paragraph" w:styleId="Prskatjums">
    <w:name w:val="Revision"/>
    <w:hidden/>
    <w:uiPriority w:val="99"/>
    <w:semiHidden/>
    <w:rsid w:val="00546C3B"/>
    <w:rPr>
      <w:sz w:val="24"/>
      <w:szCs w:val="24"/>
      <w:lang w:val="en-US" w:eastAsia="en-US"/>
    </w:rPr>
  </w:style>
  <w:style w:type="character" w:styleId="Komentraatsauce">
    <w:name w:val="annotation reference"/>
    <w:uiPriority w:val="99"/>
    <w:semiHidden/>
    <w:unhideWhenUsed/>
    <w:rsid w:val="00F13A47"/>
    <w:rPr>
      <w:sz w:val="16"/>
      <w:szCs w:val="16"/>
    </w:rPr>
  </w:style>
  <w:style w:type="paragraph" w:styleId="Komentrateksts">
    <w:name w:val="annotation text"/>
    <w:basedOn w:val="Parasts"/>
    <w:link w:val="KomentratekstsRakstz"/>
    <w:uiPriority w:val="99"/>
    <w:unhideWhenUsed/>
    <w:rsid w:val="00F13A47"/>
    <w:rPr>
      <w:sz w:val="20"/>
      <w:szCs w:val="20"/>
    </w:rPr>
  </w:style>
  <w:style w:type="character" w:customStyle="1" w:styleId="KomentratekstsRakstz">
    <w:name w:val="Komentāra teksts Rakstz."/>
    <w:link w:val="Komentrateksts"/>
    <w:uiPriority w:val="99"/>
    <w:rsid w:val="00F13A47"/>
    <w:rPr>
      <w:lang w:val="en-US" w:eastAsia="en-US"/>
    </w:rPr>
  </w:style>
  <w:style w:type="paragraph" w:styleId="Komentratma">
    <w:name w:val="annotation subject"/>
    <w:basedOn w:val="Komentrateksts"/>
    <w:next w:val="Komentrateksts"/>
    <w:link w:val="KomentratmaRakstz"/>
    <w:uiPriority w:val="99"/>
    <w:semiHidden/>
    <w:unhideWhenUsed/>
    <w:rsid w:val="00F13A47"/>
    <w:rPr>
      <w:b/>
      <w:bCs/>
    </w:rPr>
  </w:style>
  <w:style w:type="character" w:customStyle="1" w:styleId="KomentratmaRakstz">
    <w:name w:val="Komentāra tēma Rakstz."/>
    <w:link w:val="Komentratma"/>
    <w:uiPriority w:val="99"/>
    <w:semiHidden/>
    <w:rsid w:val="00F13A47"/>
    <w:rPr>
      <w:b/>
      <w:bCs/>
      <w:lang w:val="en-US" w:eastAsia="en-US"/>
    </w:rPr>
  </w:style>
  <w:style w:type="paragraph" w:styleId="Sarakstarindkopa">
    <w:name w:val="List Paragraph"/>
    <w:basedOn w:val="Parasts"/>
    <w:link w:val="SarakstarindkopaRakstz"/>
    <w:uiPriority w:val="34"/>
    <w:qFormat/>
    <w:rsid w:val="0015330A"/>
    <w:pPr>
      <w:ind w:left="720"/>
      <w:contextualSpacing/>
    </w:pPr>
    <w:rPr>
      <w:sz w:val="20"/>
      <w:szCs w:val="20"/>
      <w:lang w:val="lv-LV"/>
    </w:rPr>
  </w:style>
  <w:style w:type="character" w:styleId="Neatrisintapieminana">
    <w:name w:val="Unresolved Mention"/>
    <w:uiPriority w:val="99"/>
    <w:semiHidden/>
    <w:unhideWhenUsed/>
    <w:rsid w:val="009B0763"/>
    <w:rPr>
      <w:color w:val="605E5C"/>
      <w:shd w:val="clear" w:color="auto" w:fill="E1DFDD"/>
    </w:rPr>
  </w:style>
  <w:style w:type="paragraph" w:customStyle="1" w:styleId="Normal2">
    <w:name w:val="Normal 2"/>
    <w:basedOn w:val="Parasts"/>
    <w:link w:val="Normal2Char"/>
    <w:qFormat/>
    <w:rsid w:val="00AA3569"/>
    <w:pPr>
      <w:jc w:val="right"/>
    </w:pPr>
    <w:rPr>
      <w:rFonts w:eastAsia="Calibri"/>
      <w:lang w:val="lv-LV" w:eastAsia="lv-LV"/>
    </w:rPr>
  </w:style>
  <w:style w:type="character" w:customStyle="1" w:styleId="Normal2Char">
    <w:name w:val="Normal 2 Char"/>
    <w:link w:val="Normal2"/>
    <w:rsid w:val="00AA3569"/>
    <w:rPr>
      <w:rFonts w:eastAsia="Calibri"/>
      <w:sz w:val="24"/>
      <w:szCs w:val="24"/>
    </w:rPr>
  </w:style>
  <w:style w:type="table" w:customStyle="1" w:styleId="Reatabula1">
    <w:name w:val="Režģa tabula1"/>
    <w:basedOn w:val="Parastatabula"/>
    <w:uiPriority w:val="39"/>
    <w:rsid w:val="00AA356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971AE"/>
    <w:pPr>
      <w:spacing w:before="100" w:beforeAutospacing="1" w:after="100" w:afterAutospacing="1"/>
    </w:pPr>
    <w:rPr>
      <w:lang w:val="lv-LV" w:eastAsia="lv-LV"/>
    </w:rPr>
  </w:style>
  <w:style w:type="character" w:customStyle="1" w:styleId="normaltextrun">
    <w:name w:val="normaltextrun"/>
    <w:basedOn w:val="Noklusjumarindkopasfonts"/>
    <w:rsid w:val="001F46E7"/>
  </w:style>
  <w:style w:type="paragraph" w:styleId="Atpakaadreseuzaploksnes">
    <w:name w:val="envelope return"/>
    <w:basedOn w:val="Parasts"/>
    <w:rsid w:val="00CC5A7B"/>
    <w:rPr>
      <w:rFonts w:ascii="Tahoma" w:hAnsi="Tahoma"/>
      <w:sz w:val="20"/>
      <w:szCs w:val="20"/>
      <w:lang w:val="lv-LV"/>
    </w:rPr>
  </w:style>
  <w:style w:type="character" w:customStyle="1" w:styleId="SarakstarindkopaRakstz">
    <w:name w:val="Saraksta rindkopa Rakstz."/>
    <w:link w:val="Sarakstarindkopa"/>
    <w:uiPriority w:val="34"/>
    <w:locked/>
    <w:rsid w:val="00F004DB"/>
    <w:rPr>
      <w:lang w:eastAsia="en-US"/>
    </w:rPr>
  </w:style>
  <w:style w:type="table" w:styleId="Reatabula4-izclums3">
    <w:name w:val="Grid Table 4 Accent 3"/>
    <w:basedOn w:val="Parastatabula"/>
    <w:uiPriority w:val="49"/>
    <w:rsid w:val="00E82214"/>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256">
      <w:bodyDiv w:val="1"/>
      <w:marLeft w:val="0"/>
      <w:marRight w:val="0"/>
      <w:marTop w:val="0"/>
      <w:marBottom w:val="0"/>
      <w:divBdr>
        <w:top w:val="none" w:sz="0" w:space="0" w:color="auto"/>
        <w:left w:val="none" w:sz="0" w:space="0" w:color="auto"/>
        <w:bottom w:val="none" w:sz="0" w:space="0" w:color="auto"/>
        <w:right w:val="none" w:sz="0" w:space="0" w:color="auto"/>
      </w:divBdr>
    </w:div>
    <w:div w:id="61025583">
      <w:bodyDiv w:val="1"/>
      <w:marLeft w:val="0"/>
      <w:marRight w:val="0"/>
      <w:marTop w:val="0"/>
      <w:marBottom w:val="0"/>
      <w:divBdr>
        <w:top w:val="none" w:sz="0" w:space="0" w:color="auto"/>
        <w:left w:val="none" w:sz="0" w:space="0" w:color="auto"/>
        <w:bottom w:val="none" w:sz="0" w:space="0" w:color="auto"/>
        <w:right w:val="none" w:sz="0" w:space="0" w:color="auto"/>
      </w:divBdr>
    </w:div>
    <w:div w:id="994645527">
      <w:bodyDiv w:val="1"/>
      <w:marLeft w:val="0"/>
      <w:marRight w:val="0"/>
      <w:marTop w:val="0"/>
      <w:marBottom w:val="0"/>
      <w:divBdr>
        <w:top w:val="none" w:sz="0" w:space="0" w:color="auto"/>
        <w:left w:val="none" w:sz="0" w:space="0" w:color="auto"/>
        <w:bottom w:val="none" w:sz="0" w:space="0" w:color="auto"/>
        <w:right w:val="none" w:sz="0" w:space="0" w:color="auto"/>
      </w:divBdr>
    </w:div>
    <w:div w:id="1344239119">
      <w:bodyDiv w:val="1"/>
      <w:marLeft w:val="0"/>
      <w:marRight w:val="0"/>
      <w:marTop w:val="0"/>
      <w:marBottom w:val="0"/>
      <w:divBdr>
        <w:top w:val="none" w:sz="0" w:space="0" w:color="auto"/>
        <w:left w:val="none" w:sz="0" w:space="0" w:color="auto"/>
        <w:bottom w:val="none" w:sz="0" w:space="0" w:color="auto"/>
        <w:right w:val="none" w:sz="0" w:space="0" w:color="auto"/>
      </w:divBdr>
    </w:div>
    <w:div w:id="1530727054">
      <w:bodyDiv w:val="1"/>
      <w:marLeft w:val="0"/>
      <w:marRight w:val="0"/>
      <w:marTop w:val="0"/>
      <w:marBottom w:val="0"/>
      <w:divBdr>
        <w:top w:val="none" w:sz="0" w:space="0" w:color="auto"/>
        <w:left w:val="none" w:sz="0" w:space="0" w:color="auto"/>
        <w:bottom w:val="none" w:sz="0" w:space="0" w:color="auto"/>
        <w:right w:val="none" w:sz="0" w:space="0" w:color="auto"/>
      </w:divBdr>
    </w:div>
    <w:div w:id="1554123378">
      <w:bodyDiv w:val="1"/>
      <w:marLeft w:val="0"/>
      <w:marRight w:val="0"/>
      <w:marTop w:val="0"/>
      <w:marBottom w:val="0"/>
      <w:divBdr>
        <w:top w:val="none" w:sz="0" w:space="0" w:color="auto"/>
        <w:left w:val="none" w:sz="0" w:space="0" w:color="auto"/>
        <w:bottom w:val="none" w:sz="0" w:space="0" w:color="auto"/>
        <w:right w:val="none" w:sz="0" w:space="0" w:color="auto"/>
      </w:divBdr>
    </w:div>
    <w:div w:id="1677729348">
      <w:bodyDiv w:val="1"/>
      <w:marLeft w:val="0"/>
      <w:marRight w:val="0"/>
      <w:marTop w:val="0"/>
      <w:marBottom w:val="0"/>
      <w:divBdr>
        <w:top w:val="none" w:sz="0" w:space="0" w:color="auto"/>
        <w:left w:val="none" w:sz="0" w:space="0" w:color="auto"/>
        <w:bottom w:val="none" w:sz="0" w:space="0" w:color="auto"/>
        <w:right w:val="none" w:sz="0" w:space="0" w:color="auto"/>
      </w:divBdr>
    </w:div>
    <w:div w:id="1700736446">
      <w:bodyDiv w:val="1"/>
      <w:marLeft w:val="0"/>
      <w:marRight w:val="0"/>
      <w:marTop w:val="0"/>
      <w:marBottom w:val="0"/>
      <w:divBdr>
        <w:top w:val="none" w:sz="0" w:space="0" w:color="auto"/>
        <w:left w:val="none" w:sz="0" w:space="0" w:color="auto"/>
        <w:bottom w:val="none" w:sz="0" w:space="0" w:color="auto"/>
        <w:right w:val="none" w:sz="0" w:space="0" w:color="auto"/>
      </w:divBdr>
    </w:div>
    <w:div w:id="20747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daa.gov.lv/lv/privatuma-politika" TargetMode="External"/><Relationship Id="rId18" Type="http://schemas.openxmlformats.org/officeDocument/2006/relationships/hyperlink" Target="https://api.viss.gov.lv/devportal/apis/8b04892e-1bd0-4a55-8340-54f5e44705ff/overview" TargetMode="External"/><Relationship Id="rId26" Type="http://schemas.openxmlformats.org/officeDocument/2006/relationships/hyperlink" Target="https://api.viss.gov.lv/devportal/apis/6d1511a0-80ad-44b7-b5a8-ee6c6c65f11b/overview" TargetMode="External"/><Relationship Id="rId39" Type="http://schemas.openxmlformats.org/officeDocument/2006/relationships/hyperlink" Target="https://api.viss.gov.lv/devportal/apis/ed8a9f45-643a-4cbc-8bb9-fb53b1435dd7/overview" TargetMode="External"/><Relationship Id="rId21" Type="http://schemas.openxmlformats.org/officeDocument/2006/relationships/hyperlink" Target="https://api.viss.gov.lv/devportal/apis/3e74f803-588e-4198-b085-2bdb84d3ad93/overview" TargetMode="External"/><Relationship Id="rId34" Type="http://schemas.openxmlformats.org/officeDocument/2006/relationships/hyperlink" Target="https://api.viss.gov.lv/devportal/apis/685260ed-d804-4a7e-8ad1-cc938c065727/overview" TargetMode="External"/><Relationship Id="rId42" Type="http://schemas.openxmlformats.org/officeDocument/2006/relationships/hyperlink" Target="https://api.viss.gov.lv/devportal/apis/c519f3b1-9626-4940-a85f-896a2cface6f/overview"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i.viss.gov.lv/devportal/apis/d54fb10e-ba64-4342-ae9a-f8d57e4e895a/overview" TargetMode="External"/><Relationship Id="rId29" Type="http://schemas.openxmlformats.org/officeDocument/2006/relationships/hyperlink" Target="https://api.viss.gov.lv/devportal/apis/14806b9d-e0ee-44a0-913e-d1ba441eb8b2/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r.gov.lv" TargetMode="External"/><Relationship Id="rId24" Type="http://schemas.openxmlformats.org/officeDocument/2006/relationships/hyperlink" Target="https://api.viss.gov.lv/devportal/apis/fb7a9b3d-b268-4610-a912-db5b4f6ea2c8/overview" TargetMode="External"/><Relationship Id="rId32" Type="http://schemas.openxmlformats.org/officeDocument/2006/relationships/hyperlink" Target="https://api.viss.gov.lv/devportal/apis/c408821f-6e20-4fbb-87df-fa25522f4bc3/overview" TargetMode="External"/><Relationship Id="rId37" Type="http://schemas.openxmlformats.org/officeDocument/2006/relationships/hyperlink" Target="https://api.viss.gov.lv/devportal/apis/12f3ee31-aca8-4269-8fab-51265c283edb/overview" TargetMode="External"/><Relationship Id="rId40" Type="http://schemas.openxmlformats.org/officeDocument/2006/relationships/hyperlink" Target="https://api.viss.gov.lv/devportal/apis/41146e54-2279-46ee-a848-41bcf5bfe244/overview"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ersonasdati@vdaa.gov.lv" TargetMode="External"/><Relationship Id="rId23" Type="http://schemas.openxmlformats.org/officeDocument/2006/relationships/hyperlink" Target="https://api.viss.gov.lv/devportal/apis/eb97ce51-50e4-48e9-8c5e-c49cf474ddae/overview" TargetMode="External"/><Relationship Id="rId28" Type="http://schemas.openxmlformats.org/officeDocument/2006/relationships/hyperlink" Target="https://api.viss.gov.lv/devportal/apis/380aa2e1-4609-4014-94b2-dcc684756017/overview" TargetMode="External"/><Relationship Id="rId36" Type="http://schemas.openxmlformats.org/officeDocument/2006/relationships/hyperlink" Target="https://api.viss.gov.lv/devportal/apis/8081e11b-767f-4c01-8b84-3958cff6209d/overview" TargetMode="External"/><Relationship Id="rId10" Type="http://schemas.openxmlformats.org/officeDocument/2006/relationships/endnotes" Target="endnotes.xml"/><Relationship Id="rId19" Type="http://schemas.openxmlformats.org/officeDocument/2006/relationships/hyperlink" Target="https://api.viss.gov.lv/devportal/apis/ca0cc7d1-f1d2-4e3b-b7ea-e0a8bfe05dbf/overview" TargetMode="External"/><Relationship Id="rId31" Type="http://schemas.openxmlformats.org/officeDocument/2006/relationships/hyperlink" Target="https://api.viss.gov.lv/devportal/apis/eb5a1413-443b-4eea-b7f1-a312d54a14fb/overview" TargetMode="External"/><Relationship Id="rId44" Type="http://schemas.openxmlformats.org/officeDocument/2006/relationships/hyperlink" Target="https://api.viss.gov.lv/devportal/apis/b00dbab0-816d-424a-a686-1208aeb981a3/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daa.gov.lv/lv/vdar@vraa.gov.lv" TargetMode="External"/><Relationship Id="rId22" Type="http://schemas.openxmlformats.org/officeDocument/2006/relationships/hyperlink" Target="https://api.viss.gov.lv/devportal/apis/63db4eaa-9661-4c25-bd92-c7b5cdb05cdb/overview" TargetMode="External"/><Relationship Id="rId27" Type="http://schemas.openxmlformats.org/officeDocument/2006/relationships/hyperlink" Target="https://api.viss.gov.lv/devportal/apis/3c62564d-a704-4797-abf2-93de3fa7e862/overview" TargetMode="External"/><Relationship Id="rId30" Type="http://schemas.openxmlformats.org/officeDocument/2006/relationships/hyperlink" Target="https://api.viss.gov.lv/devportal/apis/63cd8484-ff0c-4a75-b49b-7a351b662e0a/overview" TargetMode="External"/><Relationship Id="rId35" Type="http://schemas.openxmlformats.org/officeDocument/2006/relationships/hyperlink" Target="https://api.viss.gov.lv/devportal/apis/61ab3bcf-27e6-4426-8ff5-a47d4a1e384a/overview" TargetMode="External"/><Relationship Id="rId43" Type="http://schemas.openxmlformats.org/officeDocument/2006/relationships/hyperlink" Target="https://api.viss.gov.lv/devportal/apis/0dcdbb98-0e42-4f80-a4ff-94093f35bb61/overview"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r.gov.lv/lv/par-mums/fizisko-personu-datu-apstrade/" TargetMode="External"/><Relationship Id="rId17" Type="http://schemas.openxmlformats.org/officeDocument/2006/relationships/hyperlink" Target="https://api.viss.gov.lv/devportal/apis/e31180d0-b57b-409f-b2bd-701cdb9038b3/overview" TargetMode="External"/><Relationship Id="rId25" Type="http://schemas.openxmlformats.org/officeDocument/2006/relationships/hyperlink" Target="https://api.viss.gov.lv/devportal/apis/5f9c3734-b250-43c8-b67a-ccefe9ba8769/overview" TargetMode="External"/><Relationship Id="rId33" Type="http://schemas.openxmlformats.org/officeDocument/2006/relationships/hyperlink" Target="https://api.viss.gov.lv/devportal/apis/2571b141-76f8-4aed-8722-e8fe0aeb6b16/overview" TargetMode="External"/><Relationship Id="rId38" Type="http://schemas.openxmlformats.org/officeDocument/2006/relationships/hyperlink" Target="https://api.viss.gov.lv/devportal/apis/c96cd263-bd48-4acb-89f6-aaf81c3feb5d/overview" TargetMode="External"/><Relationship Id="rId46" Type="http://schemas.openxmlformats.org/officeDocument/2006/relationships/fontTable" Target="fontTable.xml"/><Relationship Id="rId20" Type="http://schemas.openxmlformats.org/officeDocument/2006/relationships/hyperlink" Target="https://api.viss.gov.lv/devportal/apis/1f6909f2-3d61-49bf-b3f8-f0c10bdf0c06/overview" TargetMode="External"/><Relationship Id="rId41" Type="http://schemas.openxmlformats.org/officeDocument/2006/relationships/hyperlink" Target="https://api.viss.gov.lv/devportal/apis/e8e96d59-a60d-419d-8759-4841c46b0c58/overvie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iss.gov.lv/~/media/Files/VRAA/VRAA_VISS_not_26032019_1_PDF.ashx" TargetMode="External"/><Relationship Id="rId2" Type="http://schemas.openxmlformats.org/officeDocument/2006/relationships/hyperlink" Target="https://www.ur.gov.lv/lv/sanem-informaciju/bezmaksas-pakalpojumi/api-timekla-pakalpes/nosacijumi-nepubliskas-dalas-servisu-sanemsanai/" TargetMode="External"/><Relationship Id="rId1" Type="http://schemas.openxmlformats.org/officeDocument/2006/relationships/hyperlink" Target="https://www.ur.gov.lv/lv/specializeta-informacija/informacijas-izsniegsana-atkalizmantosanas-noluk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DF9F539DAD2742B4E61274CD58BE5E" ma:contentTypeVersion="13" ma:contentTypeDescription="Create a new document." ma:contentTypeScope="" ma:versionID="d71013fee14be6e8ba9d0b8be5b6c49e">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d1f914599432d68d20146099f1b9d3e1"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e3ed1c-9784-413f-b027-10b84d4b847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Props1.xml><?xml version="1.0" encoding="utf-8"?>
<ds:datastoreItem xmlns:ds="http://schemas.openxmlformats.org/officeDocument/2006/customXml" ds:itemID="{32BDBB6F-D4D0-4CAC-873D-A5B95732F2B4}">
  <ds:schemaRefs>
    <ds:schemaRef ds:uri="http://schemas.microsoft.com/sharepoint/v3/contenttype/forms"/>
  </ds:schemaRefs>
</ds:datastoreItem>
</file>

<file path=customXml/itemProps2.xml><?xml version="1.0" encoding="utf-8"?>
<ds:datastoreItem xmlns:ds="http://schemas.openxmlformats.org/officeDocument/2006/customXml" ds:itemID="{985395FD-C555-46DC-9702-75AC46E3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8e41d-b3c4-40be-8989-5ec7457f871d"/>
    <ds:schemaRef ds:uri="926fc89a-c7ca-494a-8442-c6ac0b465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A9AE3-CCF8-408C-8FC6-540E19369A76}">
  <ds:schemaRefs>
    <ds:schemaRef ds:uri="http://schemas.openxmlformats.org/officeDocument/2006/bibliography"/>
  </ds:schemaRefs>
</ds:datastoreItem>
</file>

<file path=customXml/itemProps4.xml><?xml version="1.0" encoding="utf-8"?>
<ds:datastoreItem xmlns:ds="http://schemas.openxmlformats.org/officeDocument/2006/customXml" ds:itemID="{ACC1220B-D5C8-4A21-A9AB-9DD8146AE888}">
  <ds:schemaRefs>
    <ds:schemaRef ds:uri="http://schemas.microsoft.com/office/2006/metadata/properties"/>
    <ds:schemaRef ds:uri="http://schemas.microsoft.com/office/infopath/2007/PartnerControls"/>
    <ds:schemaRef ds:uri="feb8e41d-b3c4-40be-8989-5ec7457f871d"/>
    <ds:schemaRef ds:uri="926fc89a-c7ca-494a-8442-c6ac0b46553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1563</Words>
  <Characters>11979</Characters>
  <Application>Microsoft Office Word</Application>
  <DocSecurity>0</DocSecurity>
  <Lines>413</Lines>
  <Paragraphs>205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FMS</Company>
  <LinksUpToDate>false</LinksUpToDate>
  <CharactersWithSpaces>13337</CharactersWithSpaces>
  <SharedDoc>false</SharedDoc>
  <HLinks>
    <vt:vector size="216" baseType="variant">
      <vt:variant>
        <vt:i4>4456538</vt:i4>
      </vt:variant>
      <vt:variant>
        <vt:i4>96</vt:i4>
      </vt:variant>
      <vt:variant>
        <vt:i4>0</vt:i4>
      </vt:variant>
      <vt:variant>
        <vt:i4>5</vt:i4>
      </vt:variant>
      <vt:variant>
        <vt:lpwstr>https://api.viss.gov.lv/devportal/apis/b00dbab0-816d-424a-a686-1208aeb981a3/overview</vt:lpwstr>
      </vt:variant>
      <vt:variant>
        <vt:lpwstr/>
      </vt:variant>
      <vt:variant>
        <vt:i4>4456461</vt:i4>
      </vt:variant>
      <vt:variant>
        <vt:i4>93</vt:i4>
      </vt:variant>
      <vt:variant>
        <vt:i4>0</vt:i4>
      </vt:variant>
      <vt:variant>
        <vt:i4>5</vt:i4>
      </vt:variant>
      <vt:variant>
        <vt:lpwstr>https://api.viss.gov.lv/devportal/apis/0dcdbb98-0e42-4f80-a4ff-94093f35bb61/overview</vt:lpwstr>
      </vt:variant>
      <vt:variant>
        <vt:lpwstr/>
      </vt:variant>
      <vt:variant>
        <vt:i4>2031630</vt:i4>
      </vt:variant>
      <vt:variant>
        <vt:i4>90</vt:i4>
      </vt:variant>
      <vt:variant>
        <vt:i4>0</vt:i4>
      </vt:variant>
      <vt:variant>
        <vt:i4>5</vt:i4>
      </vt:variant>
      <vt:variant>
        <vt:lpwstr>https://api.viss.gov.lv/devportal/apis/c519f3b1-9626-4940-a85f-896a2cface6f/overview</vt:lpwstr>
      </vt:variant>
      <vt:variant>
        <vt:lpwstr/>
      </vt:variant>
      <vt:variant>
        <vt:i4>1704030</vt:i4>
      </vt:variant>
      <vt:variant>
        <vt:i4>87</vt:i4>
      </vt:variant>
      <vt:variant>
        <vt:i4>0</vt:i4>
      </vt:variant>
      <vt:variant>
        <vt:i4>5</vt:i4>
      </vt:variant>
      <vt:variant>
        <vt:lpwstr>https://api.viss.gov.lv/devportal/apis/e8e96d59-a60d-419d-8759-4841c46b0c58/overview</vt:lpwstr>
      </vt:variant>
      <vt:variant>
        <vt:lpwstr/>
      </vt:variant>
      <vt:variant>
        <vt:i4>4653151</vt:i4>
      </vt:variant>
      <vt:variant>
        <vt:i4>84</vt:i4>
      </vt:variant>
      <vt:variant>
        <vt:i4>0</vt:i4>
      </vt:variant>
      <vt:variant>
        <vt:i4>5</vt:i4>
      </vt:variant>
      <vt:variant>
        <vt:lpwstr>https://api.viss.gov.lv/devportal/apis/41146e54-2279-46ee-a848-41bcf5bfe244/overview</vt:lpwstr>
      </vt:variant>
      <vt:variant>
        <vt:lpwstr/>
      </vt:variant>
      <vt:variant>
        <vt:i4>4456454</vt:i4>
      </vt:variant>
      <vt:variant>
        <vt:i4>81</vt:i4>
      </vt:variant>
      <vt:variant>
        <vt:i4>0</vt:i4>
      </vt:variant>
      <vt:variant>
        <vt:i4>5</vt:i4>
      </vt:variant>
      <vt:variant>
        <vt:lpwstr>https://api.viss.gov.lv/devportal/apis/ed8a9f45-643a-4cbc-8bb9-fb53b1435dd7/overview</vt:lpwstr>
      </vt:variant>
      <vt:variant>
        <vt:lpwstr/>
      </vt:variant>
      <vt:variant>
        <vt:i4>5111813</vt:i4>
      </vt:variant>
      <vt:variant>
        <vt:i4>78</vt:i4>
      </vt:variant>
      <vt:variant>
        <vt:i4>0</vt:i4>
      </vt:variant>
      <vt:variant>
        <vt:i4>5</vt:i4>
      </vt:variant>
      <vt:variant>
        <vt:lpwstr>https://api.viss.gov.lv/devportal/apis/c96cd263-bd48-4acb-89f6-aaf81c3feb5d/overview</vt:lpwstr>
      </vt:variant>
      <vt:variant>
        <vt:lpwstr/>
      </vt:variant>
      <vt:variant>
        <vt:i4>1245267</vt:i4>
      </vt:variant>
      <vt:variant>
        <vt:i4>75</vt:i4>
      </vt:variant>
      <vt:variant>
        <vt:i4>0</vt:i4>
      </vt:variant>
      <vt:variant>
        <vt:i4>5</vt:i4>
      </vt:variant>
      <vt:variant>
        <vt:lpwstr>https://api.viss.gov.lv/devportal/apis/12f3ee31-aca8-4269-8fab-51265c283edb/overview</vt:lpwstr>
      </vt:variant>
      <vt:variant>
        <vt:lpwstr/>
      </vt:variant>
      <vt:variant>
        <vt:i4>4587530</vt:i4>
      </vt:variant>
      <vt:variant>
        <vt:i4>72</vt:i4>
      </vt:variant>
      <vt:variant>
        <vt:i4>0</vt:i4>
      </vt:variant>
      <vt:variant>
        <vt:i4>5</vt:i4>
      </vt:variant>
      <vt:variant>
        <vt:lpwstr>https://api.viss.gov.lv/devportal/apis/8081e11b-767f-4c01-8b84-3958cff6209d/overview</vt:lpwstr>
      </vt:variant>
      <vt:variant>
        <vt:lpwstr/>
      </vt:variant>
      <vt:variant>
        <vt:i4>2031710</vt:i4>
      </vt:variant>
      <vt:variant>
        <vt:i4>69</vt:i4>
      </vt:variant>
      <vt:variant>
        <vt:i4>0</vt:i4>
      </vt:variant>
      <vt:variant>
        <vt:i4>5</vt:i4>
      </vt:variant>
      <vt:variant>
        <vt:lpwstr>https://api.viss.gov.lv/devportal/apis/61ab3bcf-27e6-4426-8ff5-a47d4a1e384a/overview</vt:lpwstr>
      </vt:variant>
      <vt:variant>
        <vt:lpwstr/>
      </vt:variant>
      <vt:variant>
        <vt:i4>4325464</vt:i4>
      </vt:variant>
      <vt:variant>
        <vt:i4>66</vt:i4>
      </vt:variant>
      <vt:variant>
        <vt:i4>0</vt:i4>
      </vt:variant>
      <vt:variant>
        <vt:i4>5</vt:i4>
      </vt:variant>
      <vt:variant>
        <vt:lpwstr>https://api.viss.gov.lv/devportal/apis/685260ed-d804-4a7e-8ad1-cc938c065727/overview</vt:lpwstr>
      </vt:variant>
      <vt:variant>
        <vt:lpwstr/>
      </vt:variant>
      <vt:variant>
        <vt:i4>4194399</vt:i4>
      </vt:variant>
      <vt:variant>
        <vt:i4>63</vt:i4>
      </vt:variant>
      <vt:variant>
        <vt:i4>0</vt:i4>
      </vt:variant>
      <vt:variant>
        <vt:i4>5</vt:i4>
      </vt:variant>
      <vt:variant>
        <vt:lpwstr>https://api.viss.gov.lv/devportal/apis/2571b141-76f8-4aed-8722-e8fe0aeb6b16/overview</vt:lpwstr>
      </vt:variant>
      <vt:variant>
        <vt:lpwstr/>
      </vt:variant>
      <vt:variant>
        <vt:i4>1310810</vt:i4>
      </vt:variant>
      <vt:variant>
        <vt:i4>60</vt:i4>
      </vt:variant>
      <vt:variant>
        <vt:i4>0</vt:i4>
      </vt:variant>
      <vt:variant>
        <vt:i4>5</vt:i4>
      </vt:variant>
      <vt:variant>
        <vt:lpwstr>https://api.viss.gov.lv/devportal/apis/c408821f-6e20-4fbb-87df-fa25522f4bc3/overview</vt:lpwstr>
      </vt:variant>
      <vt:variant>
        <vt:lpwstr/>
      </vt:variant>
      <vt:variant>
        <vt:i4>1966095</vt:i4>
      </vt:variant>
      <vt:variant>
        <vt:i4>57</vt:i4>
      </vt:variant>
      <vt:variant>
        <vt:i4>0</vt:i4>
      </vt:variant>
      <vt:variant>
        <vt:i4>5</vt:i4>
      </vt:variant>
      <vt:variant>
        <vt:lpwstr>https://api.viss.gov.lv/devportal/apis/eb5a1413-443b-4eea-b7f1-a312d54a14fb/overview</vt:lpwstr>
      </vt:variant>
      <vt:variant>
        <vt:lpwstr/>
      </vt:variant>
      <vt:variant>
        <vt:i4>1835013</vt:i4>
      </vt:variant>
      <vt:variant>
        <vt:i4>54</vt:i4>
      </vt:variant>
      <vt:variant>
        <vt:i4>0</vt:i4>
      </vt:variant>
      <vt:variant>
        <vt:i4>5</vt:i4>
      </vt:variant>
      <vt:variant>
        <vt:lpwstr>https://api.viss.gov.lv/devportal/apis/63cd8484-ff0c-4a75-b49b-7a351b662e0a/overview</vt:lpwstr>
      </vt:variant>
      <vt:variant>
        <vt:lpwstr/>
      </vt:variant>
      <vt:variant>
        <vt:i4>4784136</vt:i4>
      </vt:variant>
      <vt:variant>
        <vt:i4>51</vt:i4>
      </vt:variant>
      <vt:variant>
        <vt:i4>0</vt:i4>
      </vt:variant>
      <vt:variant>
        <vt:i4>5</vt:i4>
      </vt:variant>
      <vt:variant>
        <vt:lpwstr>https://api.viss.gov.lv/devportal/apis/14806b9d-e0ee-44a0-913e-d1ba441eb8b2/overview</vt:lpwstr>
      </vt:variant>
      <vt:variant>
        <vt:lpwstr/>
      </vt:variant>
      <vt:variant>
        <vt:i4>1835101</vt:i4>
      </vt:variant>
      <vt:variant>
        <vt:i4>48</vt:i4>
      </vt:variant>
      <vt:variant>
        <vt:i4>0</vt:i4>
      </vt:variant>
      <vt:variant>
        <vt:i4>5</vt:i4>
      </vt:variant>
      <vt:variant>
        <vt:lpwstr>https://api.viss.gov.lv/devportal/apis/380aa2e1-4609-4014-94b2-dcc684756017/overview</vt:lpwstr>
      </vt:variant>
      <vt:variant>
        <vt:lpwstr/>
      </vt:variant>
      <vt:variant>
        <vt:i4>1966167</vt:i4>
      </vt:variant>
      <vt:variant>
        <vt:i4>45</vt:i4>
      </vt:variant>
      <vt:variant>
        <vt:i4>0</vt:i4>
      </vt:variant>
      <vt:variant>
        <vt:i4>5</vt:i4>
      </vt:variant>
      <vt:variant>
        <vt:lpwstr>https://api.viss.gov.lv/devportal/apis/3c62564d-a704-4797-abf2-93de3fa7e862/overview</vt:lpwstr>
      </vt:variant>
      <vt:variant>
        <vt:lpwstr/>
      </vt:variant>
      <vt:variant>
        <vt:i4>4456453</vt:i4>
      </vt:variant>
      <vt:variant>
        <vt:i4>42</vt:i4>
      </vt:variant>
      <vt:variant>
        <vt:i4>0</vt:i4>
      </vt:variant>
      <vt:variant>
        <vt:i4>5</vt:i4>
      </vt:variant>
      <vt:variant>
        <vt:lpwstr>https://api.viss.gov.lv/devportal/apis/6d1511a0-80ad-44b7-b5a8-ee6c6c65f11b/overview</vt:lpwstr>
      </vt:variant>
      <vt:variant>
        <vt:lpwstr/>
      </vt:variant>
      <vt:variant>
        <vt:i4>1638483</vt:i4>
      </vt:variant>
      <vt:variant>
        <vt:i4>39</vt:i4>
      </vt:variant>
      <vt:variant>
        <vt:i4>0</vt:i4>
      </vt:variant>
      <vt:variant>
        <vt:i4>5</vt:i4>
      </vt:variant>
      <vt:variant>
        <vt:lpwstr>https://api.viss.gov.lv/devportal/apis/5f9c3734-b250-43c8-b67a-ccefe9ba8769/overview</vt:lpwstr>
      </vt:variant>
      <vt:variant>
        <vt:lpwstr/>
      </vt:variant>
      <vt:variant>
        <vt:i4>1441793</vt:i4>
      </vt:variant>
      <vt:variant>
        <vt:i4>36</vt:i4>
      </vt:variant>
      <vt:variant>
        <vt:i4>0</vt:i4>
      </vt:variant>
      <vt:variant>
        <vt:i4>5</vt:i4>
      </vt:variant>
      <vt:variant>
        <vt:lpwstr>https://api.viss.gov.lv/devportal/apis/fb7a9b3d-b268-4610-a912-db5b4f6ea2c8/overview</vt:lpwstr>
      </vt:variant>
      <vt:variant>
        <vt:lpwstr/>
      </vt:variant>
      <vt:variant>
        <vt:i4>5177348</vt:i4>
      </vt:variant>
      <vt:variant>
        <vt:i4>33</vt:i4>
      </vt:variant>
      <vt:variant>
        <vt:i4>0</vt:i4>
      </vt:variant>
      <vt:variant>
        <vt:i4>5</vt:i4>
      </vt:variant>
      <vt:variant>
        <vt:lpwstr>https://api.viss.gov.lv/devportal/apis/eb97ce51-50e4-48e9-8c5e-c49cf474ddae/overview</vt:lpwstr>
      </vt:variant>
      <vt:variant>
        <vt:lpwstr/>
      </vt:variant>
      <vt:variant>
        <vt:i4>1638415</vt:i4>
      </vt:variant>
      <vt:variant>
        <vt:i4>30</vt:i4>
      </vt:variant>
      <vt:variant>
        <vt:i4>0</vt:i4>
      </vt:variant>
      <vt:variant>
        <vt:i4>5</vt:i4>
      </vt:variant>
      <vt:variant>
        <vt:lpwstr>https://api.viss.gov.lv/devportal/apis/63db4eaa-9661-4c25-bd92-c7b5cdb05cdb/overview</vt:lpwstr>
      </vt:variant>
      <vt:variant>
        <vt:lpwstr/>
      </vt:variant>
      <vt:variant>
        <vt:i4>5046363</vt:i4>
      </vt:variant>
      <vt:variant>
        <vt:i4>27</vt:i4>
      </vt:variant>
      <vt:variant>
        <vt:i4>0</vt:i4>
      </vt:variant>
      <vt:variant>
        <vt:i4>5</vt:i4>
      </vt:variant>
      <vt:variant>
        <vt:lpwstr>https://api.viss.gov.lv/devportal/apis/3e74f803-588e-4198-b085-2bdb84d3ad93/overview</vt:lpwstr>
      </vt:variant>
      <vt:variant>
        <vt:lpwstr/>
      </vt:variant>
      <vt:variant>
        <vt:i4>1048661</vt:i4>
      </vt:variant>
      <vt:variant>
        <vt:i4>24</vt:i4>
      </vt:variant>
      <vt:variant>
        <vt:i4>0</vt:i4>
      </vt:variant>
      <vt:variant>
        <vt:i4>5</vt:i4>
      </vt:variant>
      <vt:variant>
        <vt:lpwstr>https://api.viss.gov.lv/devportal/apis/1f6909f2-3d61-49bf-b3f8-f0c10bdf0c06/overview</vt:lpwstr>
      </vt:variant>
      <vt:variant>
        <vt:lpwstr/>
      </vt:variant>
      <vt:variant>
        <vt:i4>4849749</vt:i4>
      </vt:variant>
      <vt:variant>
        <vt:i4>21</vt:i4>
      </vt:variant>
      <vt:variant>
        <vt:i4>0</vt:i4>
      </vt:variant>
      <vt:variant>
        <vt:i4>5</vt:i4>
      </vt:variant>
      <vt:variant>
        <vt:lpwstr>https://api.viss.gov.lv/devportal/apis/ca0cc7d1-f1d2-4e3b-b7ea-e0a8bfe05dbf/overview</vt:lpwstr>
      </vt:variant>
      <vt:variant>
        <vt:lpwstr/>
      </vt:variant>
      <vt:variant>
        <vt:i4>1966169</vt:i4>
      </vt:variant>
      <vt:variant>
        <vt:i4>18</vt:i4>
      </vt:variant>
      <vt:variant>
        <vt:i4>0</vt:i4>
      </vt:variant>
      <vt:variant>
        <vt:i4>5</vt:i4>
      </vt:variant>
      <vt:variant>
        <vt:lpwstr>https://api.viss.gov.lv/devportal/apis/8b04892e-1bd0-4a55-8340-54f5e44705ff/overview</vt:lpwstr>
      </vt:variant>
      <vt:variant>
        <vt:lpwstr/>
      </vt:variant>
      <vt:variant>
        <vt:i4>1441796</vt:i4>
      </vt:variant>
      <vt:variant>
        <vt:i4>15</vt:i4>
      </vt:variant>
      <vt:variant>
        <vt:i4>0</vt:i4>
      </vt:variant>
      <vt:variant>
        <vt:i4>5</vt:i4>
      </vt:variant>
      <vt:variant>
        <vt:lpwstr>https://api.viss.gov.lv/devportal/apis/e31180d0-b57b-409f-b2bd-701cdb9038b3/overview</vt:lpwstr>
      </vt:variant>
      <vt:variant>
        <vt:lpwstr/>
      </vt:variant>
      <vt:variant>
        <vt:i4>4653136</vt:i4>
      </vt:variant>
      <vt:variant>
        <vt:i4>12</vt:i4>
      </vt:variant>
      <vt:variant>
        <vt:i4>0</vt:i4>
      </vt:variant>
      <vt:variant>
        <vt:i4>5</vt:i4>
      </vt:variant>
      <vt:variant>
        <vt:lpwstr>https://api.viss.gov.lv/devportal/apis/d54fb10e-ba64-4342-ae9a-f8d57e4e895a/overview</vt:lpwstr>
      </vt:variant>
      <vt:variant>
        <vt:lpwstr/>
      </vt:variant>
      <vt:variant>
        <vt:i4>5242929</vt:i4>
      </vt:variant>
      <vt:variant>
        <vt:i4>9</vt:i4>
      </vt:variant>
      <vt:variant>
        <vt:i4>0</vt:i4>
      </vt:variant>
      <vt:variant>
        <vt:i4>5</vt:i4>
      </vt:variant>
      <vt:variant>
        <vt:lpwstr>mailto:personasdati@vraa.gov.lv</vt:lpwstr>
      </vt:variant>
      <vt:variant>
        <vt:lpwstr/>
      </vt:variant>
      <vt:variant>
        <vt:i4>1048658</vt:i4>
      </vt:variant>
      <vt:variant>
        <vt:i4>6</vt:i4>
      </vt:variant>
      <vt:variant>
        <vt:i4>0</vt:i4>
      </vt:variant>
      <vt:variant>
        <vt:i4>5</vt:i4>
      </vt:variant>
      <vt:variant>
        <vt:lpwstr>https://www.vraa.gov.lv/lv/privatuma-politika</vt:lpwstr>
      </vt:variant>
      <vt:variant>
        <vt:lpwstr/>
      </vt:variant>
      <vt:variant>
        <vt:i4>2031616</vt:i4>
      </vt:variant>
      <vt:variant>
        <vt:i4>3</vt:i4>
      </vt:variant>
      <vt:variant>
        <vt:i4>0</vt:i4>
      </vt:variant>
      <vt:variant>
        <vt:i4>5</vt:i4>
      </vt:variant>
      <vt:variant>
        <vt:lpwstr>https://www.ur.gov.lv/lv/par-mums/fizisko-personu-datu-apstrade/</vt:lpwstr>
      </vt:variant>
      <vt:variant>
        <vt:lpwstr/>
      </vt:variant>
      <vt:variant>
        <vt:i4>2228305</vt:i4>
      </vt:variant>
      <vt:variant>
        <vt:i4>0</vt:i4>
      </vt:variant>
      <vt:variant>
        <vt:i4>0</vt:i4>
      </vt:variant>
      <vt:variant>
        <vt:i4>5</vt:i4>
      </vt:variant>
      <vt:variant>
        <vt:lpwstr>mailto:info@ur.gov.lv</vt:lpwstr>
      </vt:variant>
      <vt:variant>
        <vt:lpwstr/>
      </vt:variant>
      <vt:variant>
        <vt:i4>7143504</vt:i4>
      </vt:variant>
      <vt:variant>
        <vt:i4>6</vt:i4>
      </vt:variant>
      <vt:variant>
        <vt:i4>0</vt:i4>
      </vt:variant>
      <vt:variant>
        <vt:i4>5</vt:i4>
      </vt:variant>
      <vt:variant>
        <vt:lpwstr>https://viss.gov.lv/~/media/Files/VRAA/VRAA_VISS_not_26032019_1_PDF.ashx</vt:lpwstr>
      </vt:variant>
      <vt:variant>
        <vt:lpwstr/>
      </vt:variant>
      <vt:variant>
        <vt:i4>7995503</vt:i4>
      </vt:variant>
      <vt:variant>
        <vt:i4>3</vt:i4>
      </vt:variant>
      <vt:variant>
        <vt:i4>0</vt:i4>
      </vt:variant>
      <vt:variant>
        <vt:i4>5</vt:i4>
      </vt:variant>
      <vt:variant>
        <vt:lpwstr>https://www.ur.gov.lv/lv/sanem-informaciju/bezmaksas-pakalpojumi/api-timekla-pakalpes/nosacijumi-nepubliskas-dalas-servisu-sanemsanai/</vt:lpwstr>
      </vt:variant>
      <vt:variant>
        <vt:lpwstr/>
      </vt:variant>
      <vt:variant>
        <vt:i4>4653146</vt:i4>
      </vt:variant>
      <vt:variant>
        <vt:i4>0</vt:i4>
      </vt:variant>
      <vt:variant>
        <vt:i4>0</vt:i4>
      </vt:variant>
      <vt:variant>
        <vt:i4>5</vt:i4>
      </vt:variant>
      <vt:variant>
        <vt:lpwstr>https://www.ur.gov.lv/lv/specializeta-informacija/informacijas-izsniegsana-atkalizmantosanas-noluka/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 Pārvaldnieka veidlapa</dc:creator>
  <cp:keywords/>
  <cp:lastModifiedBy>Agate Marta Šāvēja</cp:lastModifiedBy>
  <cp:revision>3</cp:revision>
  <cp:lastPrinted>2020-10-22T08:26:00Z</cp:lastPrinted>
  <dcterms:created xsi:type="dcterms:W3CDTF">2026-03-06T11:09:00Z</dcterms:created>
  <dcterms:modified xsi:type="dcterms:W3CDTF">2026-03-06T12:16:00Z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ies>
</file>